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D9FC0" w14:textId="77777777" w:rsidR="00B81963" w:rsidRDefault="00000000">
      <w:pPr>
        <w:spacing w:before="200" w:after="200"/>
        <w:jc w:val="center"/>
      </w:pPr>
      <w:r>
        <w:rPr>
          <w:noProof/>
        </w:rPr>
        <w:drawing>
          <wp:inline distT="0" distB="0" distL="0" distR="0" wp14:anchorId="030EDEF1" wp14:editId="2FF86AFC">
            <wp:extent cx="1596571" cy="1422400"/>
            <wp:effectExtent l="0" t="0" r="381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607450" cy="1432092"/>
                    </a:xfrm>
                    <a:prstGeom prst="rect">
                      <a:avLst/>
                    </a:prstGeom>
                  </pic:spPr>
                </pic:pic>
              </a:graphicData>
            </a:graphic>
          </wp:inline>
        </w:drawing>
      </w:r>
    </w:p>
    <w:p w14:paraId="31A63748" w14:textId="77777777" w:rsidR="00B81963" w:rsidRDefault="00000000">
      <w:pPr>
        <w:spacing w:after="20"/>
        <w:jc w:val="center"/>
      </w:pPr>
      <w:r>
        <w:rPr>
          <w:rFonts w:ascii="Georgia" w:eastAsia="Georgia" w:hAnsi="Georgia" w:cs="Georgia"/>
          <w:b/>
          <w:bCs/>
          <w:color w:val="0B3D91"/>
          <w:sz w:val="26"/>
          <w:szCs w:val="26"/>
        </w:rPr>
        <w:t>COUNTY GOVERNMENT OF KIAMBU</w:t>
      </w:r>
    </w:p>
    <w:p w14:paraId="50A39747" w14:textId="77777777" w:rsidR="00B81963" w:rsidRDefault="00000000">
      <w:pPr>
        <w:spacing w:after="300"/>
        <w:jc w:val="center"/>
      </w:pPr>
      <w:r>
        <w:rPr>
          <w:i/>
          <w:iCs/>
          <w:color w:val="444444"/>
        </w:rPr>
        <w:t>Department of Finance, ICT and Economic Planning</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80"/>
        <w:gridCol w:w="3480"/>
        <w:gridCol w:w="3480"/>
      </w:tblGrid>
      <w:tr w:rsidR="00B81963" w14:paraId="678B0EDF" w14:textId="77777777">
        <w:tc>
          <w:tcPr>
            <w:tcW w:w="3480" w:type="dxa"/>
            <w:shd w:val="clear" w:color="auto" w:fill="0B3D91"/>
          </w:tcPr>
          <w:p w14:paraId="2EEF5BA1" w14:textId="77777777" w:rsidR="00B81963" w:rsidRDefault="00000000">
            <w:r>
              <w:rPr>
                <w:sz w:val="2"/>
                <w:szCs w:val="2"/>
              </w:rPr>
              <w:t xml:space="preserve"> </w:t>
            </w:r>
          </w:p>
        </w:tc>
        <w:tc>
          <w:tcPr>
            <w:tcW w:w="3480" w:type="dxa"/>
            <w:tcBorders>
              <w:top w:val="single" w:sz="2" w:space="0" w:color="CCCCCC"/>
              <w:bottom w:val="single" w:sz="2" w:space="0" w:color="CCCCCC"/>
            </w:tcBorders>
            <w:shd w:val="clear" w:color="auto" w:fill="FFFFFF"/>
          </w:tcPr>
          <w:p w14:paraId="2F9B0B5A" w14:textId="77777777" w:rsidR="00B81963" w:rsidRDefault="00000000">
            <w:r>
              <w:rPr>
                <w:sz w:val="2"/>
                <w:szCs w:val="2"/>
              </w:rPr>
              <w:t xml:space="preserve"> </w:t>
            </w:r>
          </w:p>
        </w:tc>
        <w:tc>
          <w:tcPr>
            <w:tcW w:w="3480" w:type="dxa"/>
            <w:shd w:val="clear" w:color="auto" w:fill="C8102E"/>
          </w:tcPr>
          <w:p w14:paraId="6A0F49B2" w14:textId="77777777" w:rsidR="00B81963" w:rsidRDefault="00000000">
            <w:r>
              <w:rPr>
                <w:sz w:val="2"/>
                <w:szCs w:val="2"/>
              </w:rPr>
              <w:t xml:space="preserve"> </w:t>
            </w:r>
          </w:p>
        </w:tc>
      </w:tr>
      <w:tr w:rsidR="00B81963" w14:paraId="189E563F" w14:textId="77777777">
        <w:tc>
          <w:tcPr>
            <w:tcW w:w="10440" w:type="dxa"/>
            <w:gridSpan w:val="3"/>
            <w:shd w:val="clear" w:color="auto" w:fill="0B3D91"/>
            <w:tcMar>
              <w:top w:w="500" w:type="dxa"/>
              <w:left w:w="300" w:type="dxa"/>
              <w:bottom w:w="500" w:type="dxa"/>
              <w:right w:w="300" w:type="dxa"/>
            </w:tcMar>
          </w:tcPr>
          <w:p w14:paraId="5CC67FB7" w14:textId="77777777" w:rsidR="00B81963" w:rsidRDefault="00000000">
            <w:pPr>
              <w:spacing w:after="120"/>
              <w:jc w:val="center"/>
            </w:pPr>
            <w:r>
              <w:rPr>
                <w:rFonts w:ascii="Georgia" w:eastAsia="Georgia" w:hAnsi="Georgia" w:cs="Georgia"/>
                <w:b/>
                <w:bCs/>
                <w:color w:val="FFFFFF"/>
                <w:sz w:val="52"/>
                <w:szCs w:val="52"/>
              </w:rPr>
              <w:t>CITIZEN BUDGET</w:t>
            </w:r>
          </w:p>
          <w:p w14:paraId="461E6F3D" w14:textId="045B1F04" w:rsidR="00B81963" w:rsidRDefault="00000000">
            <w:pPr>
              <w:jc w:val="center"/>
            </w:pPr>
            <w:r>
              <w:rPr>
                <w:rFonts w:ascii="Georgia" w:eastAsia="Georgia" w:hAnsi="Georgia" w:cs="Georgia"/>
                <w:b/>
                <w:bCs/>
                <w:color w:val="FBEAEC"/>
                <w:sz w:val="26"/>
                <w:szCs w:val="26"/>
              </w:rPr>
              <w:t>FINANCIAL YEAR 202</w:t>
            </w:r>
            <w:r w:rsidR="00097FFB">
              <w:rPr>
                <w:rFonts w:ascii="Georgia" w:eastAsia="Georgia" w:hAnsi="Georgia" w:cs="Georgia"/>
                <w:b/>
                <w:bCs/>
                <w:color w:val="FBEAEC"/>
                <w:sz w:val="26"/>
                <w:szCs w:val="26"/>
              </w:rPr>
              <w:t>5</w:t>
            </w:r>
            <w:r>
              <w:rPr>
                <w:rFonts w:ascii="Georgia" w:eastAsia="Georgia" w:hAnsi="Georgia" w:cs="Georgia"/>
                <w:b/>
                <w:bCs/>
                <w:color w:val="FBEAEC"/>
                <w:sz w:val="26"/>
                <w:szCs w:val="26"/>
              </w:rPr>
              <w:t>/2</w:t>
            </w:r>
            <w:r w:rsidR="00097FFB">
              <w:rPr>
                <w:rFonts w:ascii="Georgia" w:eastAsia="Georgia" w:hAnsi="Georgia" w:cs="Georgia"/>
                <w:b/>
                <w:bCs/>
                <w:color w:val="FBEAEC"/>
                <w:sz w:val="26"/>
                <w:szCs w:val="26"/>
              </w:rPr>
              <w:t>026</w:t>
            </w:r>
          </w:p>
        </w:tc>
      </w:tr>
      <w:tr w:rsidR="00B81963" w14:paraId="5C265387" w14:textId="77777777">
        <w:tc>
          <w:tcPr>
            <w:tcW w:w="3480" w:type="dxa"/>
            <w:shd w:val="clear" w:color="auto" w:fill="0B3D91"/>
          </w:tcPr>
          <w:p w14:paraId="0D5F759F" w14:textId="77777777" w:rsidR="00B81963" w:rsidRDefault="00000000">
            <w:r>
              <w:rPr>
                <w:sz w:val="2"/>
                <w:szCs w:val="2"/>
              </w:rPr>
              <w:t xml:space="preserve"> </w:t>
            </w:r>
          </w:p>
        </w:tc>
        <w:tc>
          <w:tcPr>
            <w:tcW w:w="3480" w:type="dxa"/>
            <w:tcBorders>
              <w:top w:val="single" w:sz="2" w:space="0" w:color="CCCCCC"/>
              <w:bottom w:val="single" w:sz="2" w:space="0" w:color="CCCCCC"/>
            </w:tcBorders>
            <w:shd w:val="clear" w:color="auto" w:fill="FFFFFF"/>
          </w:tcPr>
          <w:p w14:paraId="22301A39" w14:textId="77777777" w:rsidR="00B81963" w:rsidRDefault="00000000">
            <w:r>
              <w:rPr>
                <w:sz w:val="2"/>
                <w:szCs w:val="2"/>
              </w:rPr>
              <w:t xml:space="preserve"> </w:t>
            </w:r>
          </w:p>
        </w:tc>
        <w:tc>
          <w:tcPr>
            <w:tcW w:w="3480" w:type="dxa"/>
            <w:shd w:val="clear" w:color="auto" w:fill="C8102E"/>
          </w:tcPr>
          <w:p w14:paraId="2A6ABECC" w14:textId="77777777" w:rsidR="00B81963" w:rsidRDefault="00000000">
            <w:r>
              <w:rPr>
                <w:sz w:val="2"/>
                <w:szCs w:val="2"/>
              </w:rPr>
              <w:t xml:space="preserve"> </w:t>
            </w:r>
          </w:p>
        </w:tc>
      </w:tr>
    </w:tbl>
    <w:p w14:paraId="455F3D75" w14:textId="77777777" w:rsidR="00B81963" w:rsidRPr="007D54CD" w:rsidRDefault="00000000">
      <w:pPr>
        <w:spacing w:before="380" w:after="60"/>
        <w:jc w:val="center"/>
        <w:rPr>
          <w:sz w:val="28"/>
          <w:szCs w:val="28"/>
        </w:rPr>
      </w:pPr>
      <w:r w:rsidRPr="007D54CD">
        <w:rPr>
          <w:b/>
          <w:bCs/>
          <w:color w:val="C8102E"/>
          <w:sz w:val="28"/>
          <w:szCs w:val="28"/>
        </w:rPr>
        <w:t>Promoting Sustainable and Inclusive Growth for Socio-Economic Development</w:t>
      </w:r>
    </w:p>
    <w:p w14:paraId="71C57C0E" w14:textId="77777777" w:rsidR="00B81963" w:rsidRPr="007D54CD" w:rsidRDefault="00000000">
      <w:pPr>
        <w:spacing w:after="400"/>
        <w:jc w:val="center"/>
        <w:rPr>
          <w:sz w:val="28"/>
          <w:szCs w:val="28"/>
        </w:rPr>
      </w:pPr>
      <w:r w:rsidRPr="007D54CD">
        <w:rPr>
          <w:i/>
          <w:iCs/>
          <w:color w:val="555555"/>
          <w:sz w:val="28"/>
          <w:szCs w:val="28"/>
        </w:rPr>
        <w:t>Kukuza Ukuaji Endelevu na Uliojumuisha kwa Maendeleo ya Kijamii na Kiuchumi</w:t>
      </w:r>
    </w:p>
    <w:p w14:paraId="780DCC97" w14:textId="1599A366" w:rsidR="00C678FE" w:rsidRPr="00C678FE" w:rsidRDefault="00C678FE" w:rsidP="00C678FE">
      <w:pPr>
        <w:jc w:val="center"/>
      </w:pPr>
      <w:r w:rsidRPr="00C678FE">
        <w:rPr>
          <w:noProof/>
        </w:rPr>
        <w:drawing>
          <wp:inline distT="0" distB="0" distL="0" distR="0" wp14:anchorId="4C0BB439" wp14:editId="1A5B33CD">
            <wp:extent cx="4499708" cy="3352800"/>
            <wp:effectExtent l="0" t="0" r="0" b="0"/>
            <wp:docPr id="12614410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05030" cy="3356766"/>
                    </a:xfrm>
                    <a:prstGeom prst="rect">
                      <a:avLst/>
                    </a:prstGeom>
                    <a:noFill/>
                    <a:ln>
                      <a:noFill/>
                    </a:ln>
                  </pic:spPr>
                </pic:pic>
              </a:graphicData>
            </a:graphic>
          </wp:inline>
        </w:drawing>
      </w:r>
    </w:p>
    <w:p w14:paraId="4FC4A55E" w14:textId="6C849525" w:rsidR="002C1606" w:rsidRPr="002C1606" w:rsidRDefault="00000000" w:rsidP="00C678FE">
      <w:pPr>
        <w:jc w:val="center"/>
      </w:pPr>
      <w:r>
        <w:br w:type="page"/>
      </w:r>
    </w:p>
    <w:p w14:paraId="40351B06" w14:textId="4608DAB2" w:rsidR="00B81963" w:rsidRDefault="00B81963"/>
    <w:p w14:paraId="505A8B6C" w14:textId="77777777" w:rsidR="00B81963" w:rsidRPr="007D54CD" w:rsidRDefault="00000000">
      <w:pPr>
        <w:pBdr>
          <w:bottom w:val="single" w:sz="16" w:space="4" w:color="C8102E"/>
        </w:pBdr>
        <w:spacing w:before="260" w:after="40"/>
        <w:rPr>
          <w:sz w:val="24"/>
          <w:szCs w:val="24"/>
        </w:rPr>
      </w:pPr>
      <w:r w:rsidRPr="007D54CD">
        <w:rPr>
          <w:rFonts w:eastAsia="Georgia"/>
          <w:b/>
          <w:bCs/>
          <w:color w:val="0B3D91"/>
          <w:sz w:val="24"/>
          <w:szCs w:val="24"/>
        </w:rPr>
        <w:t>FOREWORD</w:t>
      </w:r>
    </w:p>
    <w:p w14:paraId="3CA38AB2" w14:textId="7D6E6CF8" w:rsidR="00B81963" w:rsidRPr="007D54CD" w:rsidRDefault="00000000" w:rsidP="007D54CD">
      <w:pPr>
        <w:spacing w:after="140" w:line="360" w:lineRule="auto"/>
        <w:jc w:val="both"/>
        <w:rPr>
          <w:sz w:val="24"/>
          <w:szCs w:val="24"/>
        </w:rPr>
      </w:pPr>
      <w:r w:rsidRPr="007D54CD">
        <w:rPr>
          <w:rFonts w:eastAsia="Calibri"/>
          <w:sz w:val="24"/>
          <w:szCs w:val="24"/>
        </w:rPr>
        <w:t>This Citizen Budget presents a simplified overview of the County Government's Budget for the Financial Year (FY) 202</w:t>
      </w:r>
      <w:r w:rsidR="00097FFB" w:rsidRPr="007D54CD">
        <w:rPr>
          <w:rFonts w:eastAsia="Calibri"/>
          <w:sz w:val="24"/>
          <w:szCs w:val="24"/>
        </w:rPr>
        <w:t>5</w:t>
      </w:r>
      <w:r w:rsidRPr="007D54CD">
        <w:rPr>
          <w:rFonts w:eastAsia="Calibri"/>
          <w:sz w:val="24"/>
          <w:szCs w:val="24"/>
        </w:rPr>
        <w:t>/202</w:t>
      </w:r>
      <w:r w:rsidR="00097FFB" w:rsidRPr="007D54CD">
        <w:rPr>
          <w:rFonts w:eastAsia="Calibri"/>
          <w:sz w:val="24"/>
          <w:szCs w:val="24"/>
        </w:rPr>
        <w:t>6</w:t>
      </w:r>
      <w:r w:rsidRPr="007D54CD">
        <w:rPr>
          <w:rFonts w:eastAsia="Calibri"/>
          <w:sz w:val="24"/>
          <w:szCs w:val="24"/>
        </w:rPr>
        <w:t>. It highlights the County's expected sources of revenue, planned expenditure, and key development priorities, in clear and easy-to-understand language.</w:t>
      </w:r>
    </w:p>
    <w:p w14:paraId="690CAE0C" w14:textId="77777777" w:rsidR="00B81963" w:rsidRPr="007D54CD" w:rsidRDefault="00000000" w:rsidP="007D54CD">
      <w:pPr>
        <w:spacing w:after="140" w:line="360" w:lineRule="auto"/>
        <w:jc w:val="both"/>
        <w:rPr>
          <w:sz w:val="24"/>
          <w:szCs w:val="24"/>
        </w:rPr>
      </w:pPr>
      <w:r w:rsidRPr="007D54CD">
        <w:rPr>
          <w:rFonts w:eastAsia="Calibri"/>
          <w:sz w:val="24"/>
          <w:szCs w:val="24"/>
        </w:rPr>
        <w:t>It has been prepared in accordance with Section 131(6) of the Public Finance Management Act, 2012, which requires the County Executive Committee Member for Finance to ensure that approved budget estimates are published in a form that is clear, easily understood, and readily accessible to the public.</w:t>
      </w:r>
    </w:p>
    <w:p w14:paraId="267DE4F8" w14:textId="563C1947" w:rsidR="00B81963" w:rsidRPr="007D54CD" w:rsidRDefault="00000000" w:rsidP="007D54CD">
      <w:pPr>
        <w:spacing w:after="160" w:line="360" w:lineRule="auto"/>
        <w:jc w:val="both"/>
        <w:rPr>
          <w:sz w:val="24"/>
          <w:szCs w:val="24"/>
        </w:rPr>
      </w:pPr>
      <w:r w:rsidRPr="007D54CD">
        <w:rPr>
          <w:rFonts w:eastAsia="Calibri"/>
          <w:i/>
          <w:iCs/>
          <w:color w:val="444444"/>
          <w:sz w:val="24"/>
          <w:szCs w:val="24"/>
        </w:rPr>
        <w:t xml:space="preserve">“Bajeti </w:t>
      </w:r>
      <w:proofErr w:type="spellStart"/>
      <w:r w:rsidRPr="007D54CD">
        <w:rPr>
          <w:rFonts w:eastAsia="Calibri"/>
          <w:i/>
          <w:iCs/>
          <w:color w:val="444444"/>
          <w:sz w:val="24"/>
          <w:szCs w:val="24"/>
        </w:rPr>
        <w:t>hii</w:t>
      </w:r>
      <w:proofErr w:type="spellEnd"/>
      <w:r w:rsidRPr="007D54CD">
        <w:rPr>
          <w:rFonts w:eastAsia="Calibri"/>
          <w:i/>
          <w:iCs/>
          <w:color w:val="444444"/>
          <w:sz w:val="24"/>
          <w:szCs w:val="24"/>
        </w:rPr>
        <w:t xml:space="preserve"> </w:t>
      </w:r>
      <w:proofErr w:type="spellStart"/>
      <w:r w:rsidRPr="007D54CD">
        <w:rPr>
          <w:rFonts w:eastAsia="Calibri"/>
          <w:i/>
          <w:iCs/>
          <w:color w:val="444444"/>
          <w:sz w:val="24"/>
          <w:szCs w:val="24"/>
        </w:rPr>
        <w:t>ya</w:t>
      </w:r>
      <w:proofErr w:type="spellEnd"/>
      <w:r w:rsidRPr="007D54CD">
        <w:rPr>
          <w:rFonts w:eastAsia="Calibri"/>
          <w:i/>
          <w:iCs/>
          <w:color w:val="444444"/>
          <w:sz w:val="24"/>
          <w:szCs w:val="24"/>
        </w:rPr>
        <w:t xml:space="preserve"> </w:t>
      </w:r>
      <w:proofErr w:type="spellStart"/>
      <w:r w:rsidRPr="007D54CD">
        <w:rPr>
          <w:rFonts w:eastAsia="Calibri"/>
          <w:i/>
          <w:iCs/>
          <w:color w:val="444444"/>
          <w:sz w:val="24"/>
          <w:szCs w:val="24"/>
        </w:rPr>
        <w:t>Mwananchi</w:t>
      </w:r>
      <w:proofErr w:type="spellEnd"/>
      <w:r w:rsidRPr="007D54CD">
        <w:rPr>
          <w:rFonts w:eastAsia="Calibri"/>
          <w:i/>
          <w:iCs/>
          <w:color w:val="444444"/>
          <w:sz w:val="24"/>
          <w:szCs w:val="24"/>
        </w:rPr>
        <w:t xml:space="preserve"> </w:t>
      </w:r>
      <w:proofErr w:type="spellStart"/>
      <w:r w:rsidRPr="007D54CD">
        <w:rPr>
          <w:rFonts w:eastAsia="Calibri"/>
          <w:i/>
          <w:iCs/>
          <w:color w:val="444444"/>
          <w:sz w:val="24"/>
          <w:szCs w:val="24"/>
        </w:rPr>
        <w:t>inatoa</w:t>
      </w:r>
      <w:proofErr w:type="spellEnd"/>
      <w:r w:rsidRPr="007D54CD">
        <w:rPr>
          <w:rFonts w:eastAsia="Calibri"/>
          <w:i/>
          <w:iCs/>
          <w:color w:val="444444"/>
          <w:sz w:val="24"/>
          <w:szCs w:val="24"/>
        </w:rPr>
        <w:t xml:space="preserve"> </w:t>
      </w:r>
      <w:proofErr w:type="spellStart"/>
      <w:r w:rsidRPr="007D54CD">
        <w:rPr>
          <w:rFonts w:eastAsia="Calibri"/>
          <w:i/>
          <w:iCs/>
          <w:color w:val="444444"/>
          <w:sz w:val="24"/>
          <w:szCs w:val="24"/>
        </w:rPr>
        <w:t>muhtasari</w:t>
      </w:r>
      <w:proofErr w:type="spellEnd"/>
      <w:r w:rsidRPr="007D54CD">
        <w:rPr>
          <w:rFonts w:eastAsia="Calibri"/>
          <w:i/>
          <w:iCs/>
          <w:color w:val="444444"/>
          <w:sz w:val="24"/>
          <w:szCs w:val="24"/>
        </w:rPr>
        <w:t xml:space="preserve"> </w:t>
      </w:r>
      <w:proofErr w:type="spellStart"/>
      <w:r w:rsidRPr="007D54CD">
        <w:rPr>
          <w:rFonts w:eastAsia="Calibri"/>
          <w:i/>
          <w:iCs/>
          <w:color w:val="444444"/>
          <w:sz w:val="24"/>
          <w:szCs w:val="24"/>
        </w:rPr>
        <w:t>uliorahisishwa</w:t>
      </w:r>
      <w:proofErr w:type="spellEnd"/>
      <w:r w:rsidRPr="007D54CD">
        <w:rPr>
          <w:rFonts w:eastAsia="Calibri"/>
          <w:i/>
          <w:iCs/>
          <w:color w:val="444444"/>
          <w:sz w:val="24"/>
          <w:szCs w:val="24"/>
        </w:rPr>
        <w:t xml:space="preserve"> </w:t>
      </w:r>
      <w:proofErr w:type="spellStart"/>
      <w:r w:rsidRPr="007D54CD">
        <w:rPr>
          <w:rFonts w:eastAsia="Calibri"/>
          <w:i/>
          <w:iCs/>
          <w:color w:val="444444"/>
          <w:sz w:val="24"/>
          <w:szCs w:val="24"/>
        </w:rPr>
        <w:t>wa</w:t>
      </w:r>
      <w:proofErr w:type="spellEnd"/>
      <w:r w:rsidRPr="007D54CD">
        <w:rPr>
          <w:rFonts w:eastAsia="Calibri"/>
          <w:i/>
          <w:iCs/>
          <w:color w:val="444444"/>
          <w:sz w:val="24"/>
          <w:szCs w:val="24"/>
        </w:rPr>
        <w:t xml:space="preserve"> </w:t>
      </w:r>
      <w:proofErr w:type="spellStart"/>
      <w:r w:rsidRPr="007D54CD">
        <w:rPr>
          <w:rFonts w:eastAsia="Calibri"/>
          <w:i/>
          <w:iCs/>
          <w:color w:val="444444"/>
          <w:sz w:val="24"/>
          <w:szCs w:val="24"/>
        </w:rPr>
        <w:t>Bajeti</w:t>
      </w:r>
      <w:proofErr w:type="spellEnd"/>
      <w:r w:rsidRPr="007D54CD">
        <w:rPr>
          <w:rFonts w:eastAsia="Calibri"/>
          <w:i/>
          <w:iCs/>
          <w:color w:val="444444"/>
          <w:sz w:val="24"/>
          <w:szCs w:val="24"/>
        </w:rPr>
        <w:t xml:space="preserve"> </w:t>
      </w:r>
      <w:proofErr w:type="spellStart"/>
      <w:r w:rsidRPr="007D54CD">
        <w:rPr>
          <w:rFonts w:eastAsia="Calibri"/>
          <w:i/>
          <w:iCs/>
          <w:color w:val="444444"/>
          <w:sz w:val="24"/>
          <w:szCs w:val="24"/>
        </w:rPr>
        <w:t>ya</w:t>
      </w:r>
      <w:proofErr w:type="spellEnd"/>
      <w:r w:rsidRPr="007D54CD">
        <w:rPr>
          <w:rFonts w:eastAsia="Calibri"/>
          <w:i/>
          <w:iCs/>
          <w:color w:val="444444"/>
          <w:sz w:val="24"/>
          <w:szCs w:val="24"/>
        </w:rPr>
        <w:t xml:space="preserve"> </w:t>
      </w:r>
      <w:proofErr w:type="spellStart"/>
      <w:r w:rsidRPr="007D54CD">
        <w:rPr>
          <w:rFonts w:eastAsia="Calibri"/>
          <w:i/>
          <w:iCs/>
          <w:color w:val="444444"/>
          <w:sz w:val="24"/>
          <w:szCs w:val="24"/>
        </w:rPr>
        <w:t>Serikali</w:t>
      </w:r>
      <w:proofErr w:type="spellEnd"/>
      <w:r w:rsidRPr="007D54CD">
        <w:rPr>
          <w:rFonts w:eastAsia="Calibri"/>
          <w:i/>
          <w:iCs/>
          <w:color w:val="444444"/>
          <w:sz w:val="24"/>
          <w:szCs w:val="24"/>
        </w:rPr>
        <w:t xml:space="preserve"> </w:t>
      </w:r>
      <w:proofErr w:type="spellStart"/>
      <w:r w:rsidRPr="007D54CD">
        <w:rPr>
          <w:rFonts w:eastAsia="Calibri"/>
          <w:i/>
          <w:iCs/>
          <w:color w:val="444444"/>
          <w:sz w:val="24"/>
          <w:szCs w:val="24"/>
        </w:rPr>
        <w:t>ya</w:t>
      </w:r>
      <w:proofErr w:type="spellEnd"/>
      <w:r w:rsidRPr="007D54CD">
        <w:rPr>
          <w:rFonts w:eastAsia="Calibri"/>
          <w:i/>
          <w:iCs/>
          <w:color w:val="444444"/>
          <w:sz w:val="24"/>
          <w:szCs w:val="24"/>
        </w:rPr>
        <w:t xml:space="preserve"> </w:t>
      </w:r>
      <w:proofErr w:type="spellStart"/>
      <w:r w:rsidRPr="007D54CD">
        <w:rPr>
          <w:rFonts w:eastAsia="Calibri"/>
          <w:i/>
          <w:iCs/>
          <w:color w:val="444444"/>
          <w:sz w:val="24"/>
          <w:szCs w:val="24"/>
        </w:rPr>
        <w:t>Kaunti</w:t>
      </w:r>
      <w:proofErr w:type="spellEnd"/>
      <w:r w:rsidRPr="007D54CD">
        <w:rPr>
          <w:rFonts w:eastAsia="Calibri"/>
          <w:i/>
          <w:iCs/>
          <w:color w:val="444444"/>
          <w:sz w:val="24"/>
          <w:szCs w:val="24"/>
        </w:rPr>
        <w:t xml:space="preserve"> </w:t>
      </w:r>
      <w:proofErr w:type="spellStart"/>
      <w:r w:rsidRPr="007D54CD">
        <w:rPr>
          <w:rFonts w:eastAsia="Calibri"/>
          <w:i/>
          <w:iCs/>
          <w:color w:val="444444"/>
          <w:sz w:val="24"/>
          <w:szCs w:val="24"/>
        </w:rPr>
        <w:t>kwa</w:t>
      </w:r>
      <w:proofErr w:type="spellEnd"/>
      <w:r w:rsidRPr="007D54CD">
        <w:rPr>
          <w:rFonts w:eastAsia="Calibri"/>
          <w:i/>
          <w:iCs/>
          <w:color w:val="444444"/>
          <w:sz w:val="24"/>
          <w:szCs w:val="24"/>
        </w:rPr>
        <w:t xml:space="preserve"> Mwaka </w:t>
      </w:r>
      <w:proofErr w:type="spellStart"/>
      <w:r w:rsidRPr="007D54CD">
        <w:rPr>
          <w:rFonts w:eastAsia="Calibri"/>
          <w:i/>
          <w:iCs/>
          <w:color w:val="444444"/>
          <w:sz w:val="24"/>
          <w:szCs w:val="24"/>
        </w:rPr>
        <w:t>wa</w:t>
      </w:r>
      <w:proofErr w:type="spellEnd"/>
      <w:r w:rsidRPr="007D54CD">
        <w:rPr>
          <w:rFonts w:eastAsia="Calibri"/>
          <w:i/>
          <w:iCs/>
          <w:color w:val="444444"/>
          <w:sz w:val="24"/>
          <w:szCs w:val="24"/>
        </w:rPr>
        <w:t xml:space="preserve"> </w:t>
      </w:r>
      <w:proofErr w:type="spellStart"/>
      <w:r w:rsidRPr="007D54CD">
        <w:rPr>
          <w:rFonts w:eastAsia="Calibri"/>
          <w:i/>
          <w:iCs/>
          <w:color w:val="444444"/>
          <w:sz w:val="24"/>
          <w:szCs w:val="24"/>
        </w:rPr>
        <w:t>Fedha</w:t>
      </w:r>
      <w:proofErr w:type="spellEnd"/>
      <w:r w:rsidRPr="007D54CD">
        <w:rPr>
          <w:rFonts w:eastAsia="Calibri"/>
          <w:i/>
          <w:iCs/>
          <w:color w:val="444444"/>
          <w:sz w:val="24"/>
          <w:szCs w:val="24"/>
        </w:rPr>
        <w:t xml:space="preserve"> (FY) </w:t>
      </w:r>
      <w:proofErr w:type="spellStart"/>
      <w:r w:rsidRPr="007D54CD">
        <w:rPr>
          <w:rFonts w:eastAsia="Calibri"/>
          <w:i/>
          <w:iCs/>
          <w:color w:val="444444"/>
          <w:sz w:val="24"/>
          <w:szCs w:val="24"/>
        </w:rPr>
        <w:t>wa</w:t>
      </w:r>
      <w:proofErr w:type="spellEnd"/>
      <w:r w:rsidRPr="007D54CD">
        <w:rPr>
          <w:rFonts w:eastAsia="Calibri"/>
          <w:i/>
          <w:iCs/>
          <w:color w:val="444444"/>
          <w:sz w:val="24"/>
          <w:szCs w:val="24"/>
        </w:rPr>
        <w:t xml:space="preserve"> 202</w:t>
      </w:r>
      <w:r w:rsidR="00097FFB" w:rsidRPr="007D54CD">
        <w:rPr>
          <w:rFonts w:eastAsia="Calibri"/>
          <w:i/>
          <w:iCs/>
          <w:color w:val="444444"/>
          <w:sz w:val="24"/>
          <w:szCs w:val="24"/>
        </w:rPr>
        <w:t>5</w:t>
      </w:r>
      <w:r w:rsidRPr="007D54CD">
        <w:rPr>
          <w:rFonts w:eastAsia="Calibri"/>
          <w:i/>
          <w:iCs/>
          <w:color w:val="444444"/>
          <w:sz w:val="24"/>
          <w:szCs w:val="24"/>
        </w:rPr>
        <w:t>/202</w:t>
      </w:r>
      <w:r w:rsidR="00097FFB" w:rsidRPr="007D54CD">
        <w:rPr>
          <w:rFonts w:eastAsia="Calibri"/>
          <w:i/>
          <w:iCs/>
          <w:color w:val="444444"/>
          <w:sz w:val="24"/>
          <w:szCs w:val="24"/>
        </w:rPr>
        <w:t>6</w:t>
      </w:r>
      <w:r w:rsidRPr="007D54CD">
        <w:rPr>
          <w:rFonts w:eastAsia="Calibri"/>
          <w:i/>
          <w:iCs/>
          <w:color w:val="444444"/>
          <w:sz w:val="24"/>
          <w:szCs w:val="24"/>
        </w:rPr>
        <w:t xml:space="preserve">, </w:t>
      </w:r>
      <w:proofErr w:type="spellStart"/>
      <w:r w:rsidRPr="007D54CD">
        <w:rPr>
          <w:rFonts w:eastAsia="Calibri"/>
          <w:i/>
          <w:iCs/>
          <w:color w:val="444444"/>
          <w:sz w:val="24"/>
          <w:szCs w:val="24"/>
        </w:rPr>
        <w:t>ikiangazia</w:t>
      </w:r>
      <w:proofErr w:type="spellEnd"/>
      <w:r w:rsidRPr="007D54CD">
        <w:rPr>
          <w:rFonts w:eastAsia="Calibri"/>
          <w:i/>
          <w:iCs/>
          <w:color w:val="444444"/>
          <w:sz w:val="24"/>
          <w:szCs w:val="24"/>
        </w:rPr>
        <w:t xml:space="preserve"> </w:t>
      </w:r>
      <w:proofErr w:type="spellStart"/>
      <w:r w:rsidRPr="007D54CD">
        <w:rPr>
          <w:rFonts w:eastAsia="Calibri"/>
          <w:i/>
          <w:iCs/>
          <w:color w:val="444444"/>
          <w:sz w:val="24"/>
          <w:szCs w:val="24"/>
        </w:rPr>
        <w:t>vyanzo</w:t>
      </w:r>
      <w:proofErr w:type="spellEnd"/>
      <w:r w:rsidRPr="007D54CD">
        <w:rPr>
          <w:rFonts w:eastAsia="Calibri"/>
          <w:i/>
          <w:iCs/>
          <w:color w:val="444444"/>
          <w:sz w:val="24"/>
          <w:szCs w:val="24"/>
        </w:rPr>
        <w:t xml:space="preserve"> </w:t>
      </w:r>
      <w:proofErr w:type="spellStart"/>
      <w:r w:rsidRPr="007D54CD">
        <w:rPr>
          <w:rFonts w:eastAsia="Calibri"/>
          <w:i/>
          <w:iCs/>
          <w:color w:val="444444"/>
          <w:sz w:val="24"/>
          <w:szCs w:val="24"/>
        </w:rPr>
        <w:t>vya</w:t>
      </w:r>
      <w:proofErr w:type="spellEnd"/>
      <w:r w:rsidRPr="007D54CD">
        <w:rPr>
          <w:rFonts w:eastAsia="Calibri"/>
          <w:i/>
          <w:iCs/>
          <w:color w:val="444444"/>
          <w:sz w:val="24"/>
          <w:szCs w:val="24"/>
        </w:rPr>
        <w:t xml:space="preserve"> </w:t>
      </w:r>
      <w:proofErr w:type="spellStart"/>
      <w:r w:rsidRPr="007D54CD">
        <w:rPr>
          <w:rFonts w:eastAsia="Calibri"/>
          <w:i/>
          <w:iCs/>
          <w:color w:val="444444"/>
          <w:sz w:val="24"/>
          <w:szCs w:val="24"/>
        </w:rPr>
        <w:t>mapato</w:t>
      </w:r>
      <w:proofErr w:type="spellEnd"/>
      <w:r w:rsidRPr="007D54CD">
        <w:rPr>
          <w:rFonts w:eastAsia="Calibri"/>
          <w:i/>
          <w:iCs/>
          <w:color w:val="444444"/>
          <w:sz w:val="24"/>
          <w:szCs w:val="24"/>
        </w:rPr>
        <w:t xml:space="preserve">, </w:t>
      </w:r>
      <w:proofErr w:type="spellStart"/>
      <w:r w:rsidRPr="007D54CD">
        <w:rPr>
          <w:rFonts w:eastAsia="Calibri"/>
          <w:i/>
          <w:iCs/>
          <w:color w:val="444444"/>
          <w:sz w:val="24"/>
          <w:szCs w:val="24"/>
        </w:rPr>
        <w:t>matumizi</w:t>
      </w:r>
      <w:proofErr w:type="spellEnd"/>
      <w:r w:rsidRPr="007D54CD">
        <w:rPr>
          <w:rFonts w:eastAsia="Calibri"/>
          <w:i/>
          <w:iCs/>
          <w:color w:val="444444"/>
          <w:sz w:val="24"/>
          <w:szCs w:val="24"/>
        </w:rPr>
        <w:t xml:space="preserve"> </w:t>
      </w:r>
      <w:proofErr w:type="spellStart"/>
      <w:r w:rsidRPr="007D54CD">
        <w:rPr>
          <w:rFonts w:eastAsia="Calibri"/>
          <w:i/>
          <w:iCs/>
          <w:color w:val="444444"/>
          <w:sz w:val="24"/>
          <w:szCs w:val="24"/>
        </w:rPr>
        <w:t>yaliyopangwa</w:t>
      </w:r>
      <w:proofErr w:type="spellEnd"/>
      <w:r w:rsidRPr="007D54CD">
        <w:rPr>
          <w:rFonts w:eastAsia="Calibri"/>
          <w:i/>
          <w:iCs/>
          <w:color w:val="444444"/>
          <w:sz w:val="24"/>
          <w:szCs w:val="24"/>
        </w:rPr>
        <w:t xml:space="preserve">, </w:t>
      </w:r>
      <w:proofErr w:type="spellStart"/>
      <w:r w:rsidRPr="007D54CD">
        <w:rPr>
          <w:rFonts w:eastAsia="Calibri"/>
          <w:i/>
          <w:iCs/>
          <w:color w:val="444444"/>
          <w:sz w:val="24"/>
          <w:szCs w:val="24"/>
        </w:rPr>
        <w:t>na</w:t>
      </w:r>
      <w:proofErr w:type="spellEnd"/>
      <w:r w:rsidRPr="007D54CD">
        <w:rPr>
          <w:rFonts w:eastAsia="Calibri"/>
          <w:i/>
          <w:iCs/>
          <w:color w:val="444444"/>
          <w:sz w:val="24"/>
          <w:szCs w:val="24"/>
        </w:rPr>
        <w:t xml:space="preserve"> </w:t>
      </w:r>
      <w:proofErr w:type="spellStart"/>
      <w:r w:rsidRPr="007D54CD">
        <w:rPr>
          <w:rFonts w:eastAsia="Calibri"/>
          <w:i/>
          <w:iCs/>
          <w:color w:val="444444"/>
          <w:sz w:val="24"/>
          <w:szCs w:val="24"/>
        </w:rPr>
        <w:t>vipaumbele</w:t>
      </w:r>
      <w:proofErr w:type="spellEnd"/>
      <w:r w:rsidRPr="007D54CD">
        <w:rPr>
          <w:rFonts w:eastAsia="Calibri"/>
          <w:i/>
          <w:iCs/>
          <w:color w:val="444444"/>
          <w:sz w:val="24"/>
          <w:szCs w:val="24"/>
        </w:rPr>
        <w:t xml:space="preserve"> muhimu vya maendeleo.”</w:t>
      </w:r>
    </w:p>
    <w:p w14:paraId="0BD2F0B7" w14:textId="77777777" w:rsidR="00324BC0" w:rsidRDefault="00324BC0">
      <w:pPr>
        <w:spacing w:before="200" w:after="40"/>
        <w:jc w:val="right"/>
        <w:rPr>
          <w:b/>
          <w:bCs/>
          <w:color w:val="0B3D91"/>
          <w:sz w:val="22"/>
          <w:szCs w:val="22"/>
        </w:rPr>
      </w:pPr>
    </w:p>
    <w:p w14:paraId="7F5E707E" w14:textId="77777777" w:rsidR="00324BC0" w:rsidRDefault="00324BC0">
      <w:pPr>
        <w:spacing w:before="200" w:after="40"/>
        <w:jc w:val="right"/>
        <w:rPr>
          <w:b/>
          <w:bCs/>
          <w:color w:val="0B3D91"/>
          <w:sz w:val="22"/>
          <w:szCs w:val="22"/>
        </w:rPr>
      </w:pPr>
    </w:p>
    <w:p w14:paraId="18C8D309" w14:textId="77777777" w:rsidR="00324BC0" w:rsidRDefault="00324BC0" w:rsidP="006D0314">
      <w:pPr>
        <w:spacing w:before="200" w:after="40"/>
        <w:rPr>
          <w:b/>
          <w:bCs/>
          <w:color w:val="0B3D91"/>
          <w:sz w:val="22"/>
          <w:szCs w:val="22"/>
        </w:rPr>
      </w:pPr>
    </w:p>
    <w:p w14:paraId="46C5B311" w14:textId="14ECA58D" w:rsidR="00B81963" w:rsidRPr="007D54CD" w:rsidRDefault="00000000" w:rsidP="006D0314">
      <w:pPr>
        <w:spacing w:before="200" w:after="40"/>
        <w:rPr>
          <w:sz w:val="24"/>
          <w:szCs w:val="24"/>
        </w:rPr>
      </w:pPr>
      <w:r w:rsidRPr="007D54CD">
        <w:rPr>
          <w:b/>
          <w:bCs/>
          <w:color w:val="0B3D91"/>
          <w:sz w:val="24"/>
          <w:szCs w:val="24"/>
        </w:rPr>
        <w:t>NANCY KIRUMBA</w:t>
      </w:r>
    </w:p>
    <w:p w14:paraId="29737D20" w14:textId="77777777" w:rsidR="00B81963" w:rsidRPr="007D54CD" w:rsidRDefault="00000000" w:rsidP="006D0314">
      <w:pPr>
        <w:spacing w:after="300"/>
        <w:rPr>
          <w:i/>
          <w:iCs/>
          <w:color w:val="555555"/>
          <w:sz w:val="24"/>
          <w:szCs w:val="24"/>
        </w:rPr>
      </w:pPr>
      <w:r w:rsidRPr="007D54CD">
        <w:rPr>
          <w:i/>
          <w:iCs/>
          <w:color w:val="555555"/>
          <w:sz w:val="24"/>
          <w:szCs w:val="24"/>
        </w:rPr>
        <w:t>CECM – Finance, ICT and Economic Planning</w:t>
      </w:r>
    </w:p>
    <w:p w14:paraId="2F716AAB" w14:textId="77777777" w:rsidR="00324BC0" w:rsidRDefault="00324BC0">
      <w:pPr>
        <w:spacing w:after="300"/>
        <w:jc w:val="right"/>
        <w:rPr>
          <w:i/>
          <w:iCs/>
          <w:color w:val="555555"/>
          <w:sz w:val="18"/>
          <w:szCs w:val="18"/>
        </w:rPr>
      </w:pPr>
    </w:p>
    <w:p w14:paraId="3B53CD5F" w14:textId="77777777" w:rsidR="00324BC0" w:rsidRDefault="00324BC0">
      <w:pPr>
        <w:spacing w:after="300"/>
        <w:jc w:val="right"/>
      </w:pPr>
    </w:p>
    <w:p w14:paraId="2E5E98D9" w14:textId="77777777" w:rsidR="006D0314" w:rsidRDefault="006D0314">
      <w:pPr>
        <w:spacing w:before="220" w:after="120"/>
        <w:rPr>
          <w:rFonts w:ascii="Georgia" w:eastAsia="Georgia" w:hAnsi="Georgia" w:cs="Georgia"/>
          <w:b/>
          <w:bCs/>
          <w:color w:val="072A66"/>
          <w:sz w:val="24"/>
          <w:szCs w:val="24"/>
        </w:rPr>
      </w:pPr>
    </w:p>
    <w:p w14:paraId="590564D7" w14:textId="77777777" w:rsidR="006D0314" w:rsidRDefault="006D0314">
      <w:pPr>
        <w:spacing w:before="220" w:after="120"/>
        <w:rPr>
          <w:rFonts w:ascii="Georgia" w:eastAsia="Georgia" w:hAnsi="Georgia" w:cs="Georgia"/>
          <w:b/>
          <w:bCs/>
          <w:color w:val="072A66"/>
          <w:sz w:val="24"/>
          <w:szCs w:val="24"/>
        </w:rPr>
      </w:pPr>
    </w:p>
    <w:p w14:paraId="2B9253A2" w14:textId="77777777" w:rsidR="006D0314" w:rsidRDefault="006D0314">
      <w:pPr>
        <w:spacing w:before="220" w:after="120"/>
        <w:rPr>
          <w:rFonts w:ascii="Georgia" w:eastAsia="Georgia" w:hAnsi="Georgia" w:cs="Georgia"/>
          <w:b/>
          <w:bCs/>
          <w:color w:val="072A66"/>
          <w:sz w:val="24"/>
          <w:szCs w:val="24"/>
        </w:rPr>
      </w:pPr>
    </w:p>
    <w:p w14:paraId="229FB938" w14:textId="77777777" w:rsidR="006D0314" w:rsidRDefault="006D0314">
      <w:pPr>
        <w:spacing w:before="220" w:after="120"/>
        <w:rPr>
          <w:rFonts w:ascii="Georgia" w:eastAsia="Georgia" w:hAnsi="Georgia" w:cs="Georgia"/>
          <w:b/>
          <w:bCs/>
          <w:color w:val="072A66"/>
          <w:sz w:val="24"/>
          <w:szCs w:val="24"/>
        </w:rPr>
      </w:pPr>
    </w:p>
    <w:p w14:paraId="37E9072F" w14:textId="77777777" w:rsidR="006D0314" w:rsidRDefault="006D0314">
      <w:pPr>
        <w:spacing w:before="220" w:after="120"/>
        <w:rPr>
          <w:rFonts w:ascii="Georgia" w:eastAsia="Georgia" w:hAnsi="Georgia" w:cs="Georgia"/>
          <w:b/>
          <w:bCs/>
          <w:color w:val="072A66"/>
          <w:sz w:val="24"/>
          <w:szCs w:val="24"/>
        </w:rPr>
      </w:pPr>
    </w:p>
    <w:p w14:paraId="0B105BF7" w14:textId="77777777" w:rsidR="006D0314" w:rsidRDefault="006D0314">
      <w:pPr>
        <w:spacing w:before="220" w:after="120"/>
        <w:rPr>
          <w:rFonts w:ascii="Georgia" w:eastAsia="Georgia" w:hAnsi="Georgia" w:cs="Georgia"/>
          <w:b/>
          <w:bCs/>
          <w:color w:val="072A66"/>
          <w:sz w:val="24"/>
          <w:szCs w:val="24"/>
        </w:rPr>
      </w:pPr>
    </w:p>
    <w:p w14:paraId="04189626" w14:textId="77777777" w:rsidR="006D0314" w:rsidRDefault="006D0314">
      <w:pPr>
        <w:spacing w:before="220" w:after="120"/>
        <w:rPr>
          <w:rFonts w:ascii="Georgia" w:eastAsia="Georgia" w:hAnsi="Georgia" w:cs="Georgia"/>
          <w:b/>
          <w:bCs/>
          <w:color w:val="072A66"/>
          <w:sz w:val="24"/>
          <w:szCs w:val="24"/>
        </w:rPr>
      </w:pPr>
    </w:p>
    <w:p w14:paraId="74CB9782" w14:textId="77777777" w:rsidR="006D0314" w:rsidRDefault="006D0314">
      <w:pPr>
        <w:spacing w:before="220" w:after="120"/>
        <w:rPr>
          <w:rFonts w:ascii="Georgia" w:eastAsia="Georgia" w:hAnsi="Georgia" w:cs="Georgia"/>
          <w:b/>
          <w:bCs/>
          <w:color w:val="072A66"/>
          <w:sz w:val="24"/>
          <w:szCs w:val="24"/>
        </w:rPr>
      </w:pPr>
    </w:p>
    <w:p w14:paraId="7401E5CF" w14:textId="77777777" w:rsidR="006D0314" w:rsidRDefault="006D0314">
      <w:pPr>
        <w:spacing w:before="220" w:after="120"/>
        <w:rPr>
          <w:rFonts w:ascii="Georgia" w:eastAsia="Georgia" w:hAnsi="Georgia" w:cs="Georgia"/>
          <w:b/>
          <w:bCs/>
          <w:color w:val="072A66"/>
          <w:sz w:val="24"/>
          <w:szCs w:val="24"/>
        </w:rPr>
      </w:pPr>
    </w:p>
    <w:p w14:paraId="5A48F506" w14:textId="77777777" w:rsidR="006D0314" w:rsidRDefault="006D0314">
      <w:pPr>
        <w:spacing w:before="220" w:after="120"/>
        <w:rPr>
          <w:rFonts w:ascii="Georgia" w:eastAsia="Georgia" w:hAnsi="Georgia" w:cs="Georgia"/>
          <w:b/>
          <w:bCs/>
          <w:color w:val="072A66"/>
          <w:sz w:val="24"/>
          <w:szCs w:val="24"/>
        </w:rPr>
      </w:pPr>
    </w:p>
    <w:p w14:paraId="6832F21F" w14:textId="77777777" w:rsidR="006D0314" w:rsidRDefault="006D0314">
      <w:pPr>
        <w:spacing w:before="220" w:after="120"/>
        <w:rPr>
          <w:rFonts w:ascii="Georgia" w:eastAsia="Georgia" w:hAnsi="Georgia" w:cs="Georgia"/>
          <w:b/>
          <w:bCs/>
          <w:color w:val="072A66"/>
          <w:sz w:val="24"/>
          <w:szCs w:val="24"/>
        </w:rPr>
      </w:pPr>
    </w:p>
    <w:p w14:paraId="4E940852" w14:textId="10E3510E" w:rsidR="00B81963" w:rsidRPr="003D39C5" w:rsidRDefault="00531AA3" w:rsidP="00531AA3">
      <w:pPr>
        <w:pStyle w:val="ListParagraph"/>
        <w:numPr>
          <w:ilvl w:val="0"/>
          <w:numId w:val="2"/>
        </w:numPr>
        <w:spacing w:before="220" w:after="120"/>
        <w:rPr>
          <w:b/>
          <w:bCs/>
          <w:sz w:val="24"/>
          <w:szCs w:val="24"/>
          <w:highlight w:val="cyan"/>
        </w:rPr>
      </w:pPr>
      <w:r w:rsidRPr="003D39C5">
        <w:rPr>
          <w:b/>
          <w:bCs/>
          <w:sz w:val="24"/>
          <w:szCs w:val="24"/>
          <w:highlight w:val="cyan"/>
        </w:rPr>
        <w:lastRenderedPageBreak/>
        <w:t>BUDGET AT A GLANCE FY 2025/2026 | BAJETI KWA MUHTASARI FY 2025/2026</w:t>
      </w:r>
    </w:p>
    <w:tbl>
      <w:tblPr>
        <w:tblW w:w="0" w:type="auto"/>
        <w:jc w:val="center"/>
        <w:tblLook w:val="04A0" w:firstRow="1" w:lastRow="0" w:firstColumn="1" w:lastColumn="0" w:noHBand="0" w:noVBand="1"/>
      </w:tblPr>
      <w:tblGrid>
        <w:gridCol w:w="3456"/>
        <w:gridCol w:w="3456"/>
        <w:gridCol w:w="3456"/>
      </w:tblGrid>
      <w:tr w:rsidR="00531AA3" w14:paraId="20C04478" w14:textId="77777777" w:rsidTr="008378DB">
        <w:trPr>
          <w:jc w:val="center"/>
        </w:trPr>
        <w:tc>
          <w:tcPr>
            <w:tcW w:w="3456" w:type="dxa"/>
            <w:shd w:val="clear" w:color="auto" w:fill="F2F2F2"/>
            <w:vAlign w:val="center"/>
          </w:tcPr>
          <w:p w14:paraId="662EFC26" w14:textId="77777777" w:rsidR="00531AA3" w:rsidRDefault="00531AA3" w:rsidP="008378DB">
            <w:pPr>
              <w:jc w:val="center"/>
            </w:pPr>
            <w:r>
              <w:rPr>
                <w:b/>
              </w:rPr>
              <w:t>COUNTY RAISES</w:t>
            </w:r>
            <w:r>
              <w:rPr>
                <w:b/>
              </w:rPr>
              <w:br/>
              <w:t>KSh 7.98B</w:t>
            </w:r>
            <w:r>
              <w:rPr>
                <w:b/>
              </w:rPr>
              <w:br/>
              <w:t>Own-source revenue</w:t>
            </w:r>
            <w:r>
              <w:rPr>
                <w:b/>
              </w:rPr>
              <w:br/>
            </w:r>
            <w:proofErr w:type="spellStart"/>
            <w:r>
              <w:rPr>
                <w:b/>
              </w:rPr>
              <w:t>Mapato</w:t>
            </w:r>
            <w:proofErr w:type="spellEnd"/>
            <w:r>
              <w:rPr>
                <w:b/>
              </w:rPr>
              <w:t xml:space="preserve"> </w:t>
            </w:r>
            <w:proofErr w:type="spellStart"/>
            <w:r>
              <w:rPr>
                <w:b/>
              </w:rPr>
              <w:t>ya</w:t>
            </w:r>
            <w:proofErr w:type="spellEnd"/>
            <w:r>
              <w:rPr>
                <w:b/>
              </w:rPr>
              <w:t xml:space="preserve"> </w:t>
            </w:r>
            <w:proofErr w:type="spellStart"/>
            <w:r>
              <w:rPr>
                <w:b/>
              </w:rPr>
              <w:t>Kaunti</w:t>
            </w:r>
            <w:proofErr w:type="spellEnd"/>
          </w:p>
        </w:tc>
        <w:tc>
          <w:tcPr>
            <w:tcW w:w="3456" w:type="dxa"/>
            <w:shd w:val="clear" w:color="auto" w:fill="F2F2F2"/>
            <w:vAlign w:val="center"/>
          </w:tcPr>
          <w:p w14:paraId="338C2C2D" w14:textId="77777777" w:rsidR="00531AA3" w:rsidRDefault="00531AA3" w:rsidP="008378DB">
            <w:pPr>
              <w:jc w:val="center"/>
            </w:pPr>
            <w:r>
              <w:rPr>
                <w:b/>
              </w:rPr>
              <w:t>NATIONAL SHARE</w:t>
            </w:r>
            <w:r>
              <w:rPr>
                <w:b/>
              </w:rPr>
              <w:br/>
              <w:t>KSh 13.07B</w:t>
            </w:r>
            <w:r>
              <w:rPr>
                <w:b/>
              </w:rPr>
              <w:br/>
              <w:t>Equitable share</w:t>
            </w:r>
            <w:r>
              <w:rPr>
                <w:b/>
              </w:rPr>
              <w:br/>
            </w:r>
            <w:proofErr w:type="spellStart"/>
            <w:r>
              <w:rPr>
                <w:b/>
              </w:rPr>
              <w:t>Mgao</w:t>
            </w:r>
            <w:proofErr w:type="spellEnd"/>
            <w:r>
              <w:rPr>
                <w:b/>
              </w:rPr>
              <w:t xml:space="preserve"> </w:t>
            </w:r>
            <w:proofErr w:type="spellStart"/>
            <w:r>
              <w:rPr>
                <w:b/>
              </w:rPr>
              <w:t>wa</w:t>
            </w:r>
            <w:proofErr w:type="spellEnd"/>
            <w:r>
              <w:rPr>
                <w:b/>
              </w:rPr>
              <w:t xml:space="preserve"> </w:t>
            </w:r>
            <w:proofErr w:type="spellStart"/>
            <w:r>
              <w:rPr>
                <w:b/>
              </w:rPr>
              <w:t>Kitaifa</w:t>
            </w:r>
            <w:proofErr w:type="spellEnd"/>
          </w:p>
        </w:tc>
        <w:tc>
          <w:tcPr>
            <w:tcW w:w="3456" w:type="dxa"/>
            <w:shd w:val="clear" w:color="auto" w:fill="F2F2F2"/>
            <w:vAlign w:val="center"/>
          </w:tcPr>
          <w:p w14:paraId="2387832E" w14:textId="7DA651BA" w:rsidR="00531AA3" w:rsidRDefault="00531AA3" w:rsidP="008378DB">
            <w:pPr>
              <w:jc w:val="center"/>
            </w:pPr>
            <w:r>
              <w:rPr>
                <w:b/>
              </w:rPr>
              <w:t>DONOR FUNDING</w:t>
            </w:r>
            <w:r>
              <w:rPr>
                <w:b/>
              </w:rPr>
              <w:br/>
              <w:t>KSh 2.76B</w:t>
            </w:r>
            <w:r>
              <w:rPr>
                <w:b/>
              </w:rPr>
              <w:br/>
              <w:t>Other allocations &amp; grants</w:t>
            </w:r>
            <w:r>
              <w:rPr>
                <w:b/>
              </w:rPr>
              <w:br/>
            </w:r>
            <w:proofErr w:type="spellStart"/>
            <w:r>
              <w:rPr>
                <w:b/>
              </w:rPr>
              <w:t>Ruzuku</w:t>
            </w:r>
            <w:proofErr w:type="spellEnd"/>
            <w:r>
              <w:rPr>
                <w:b/>
              </w:rPr>
              <w:t xml:space="preserve"> </w:t>
            </w:r>
            <w:proofErr w:type="spellStart"/>
            <w:r>
              <w:rPr>
                <w:b/>
              </w:rPr>
              <w:t>na</w:t>
            </w:r>
            <w:proofErr w:type="spellEnd"/>
            <w:r>
              <w:rPr>
                <w:b/>
              </w:rPr>
              <w:t xml:space="preserve"> </w:t>
            </w:r>
            <w:proofErr w:type="spellStart"/>
            <w:r>
              <w:rPr>
                <w:b/>
              </w:rPr>
              <w:t>mgao</w:t>
            </w:r>
            <w:proofErr w:type="spellEnd"/>
            <w:r>
              <w:rPr>
                <w:b/>
              </w:rPr>
              <w:t xml:space="preserve"> </w:t>
            </w:r>
            <w:proofErr w:type="spellStart"/>
            <w:r>
              <w:rPr>
                <w:b/>
              </w:rPr>
              <w:t>mwingine</w:t>
            </w:r>
            <w:proofErr w:type="spellEnd"/>
          </w:p>
        </w:tc>
      </w:tr>
    </w:tbl>
    <w:p w14:paraId="322D5A05" w14:textId="77777777" w:rsidR="00531AA3" w:rsidRDefault="00531AA3" w:rsidP="00531AA3">
      <w:pPr>
        <w:pStyle w:val="ListParagraph"/>
        <w:spacing w:before="220" w:after="120"/>
        <w:ind w:left="430"/>
      </w:pPr>
    </w:p>
    <w:tbl>
      <w:tblPr>
        <w:tblStyle w:val="TableGrid"/>
        <w:tblW w:w="0" w:type="auto"/>
        <w:jc w:val="center"/>
        <w:tblLook w:val="04A0" w:firstRow="1" w:lastRow="0" w:firstColumn="1" w:lastColumn="0" w:noHBand="0" w:noVBand="1"/>
      </w:tblPr>
      <w:tblGrid>
        <w:gridCol w:w="3456"/>
        <w:gridCol w:w="3456"/>
        <w:gridCol w:w="3456"/>
      </w:tblGrid>
      <w:tr w:rsidR="00531AA3" w:rsidRPr="003D39C5" w14:paraId="2EAB1295" w14:textId="77777777" w:rsidTr="008378DB">
        <w:trPr>
          <w:jc w:val="center"/>
        </w:trPr>
        <w:tc>
          <w:tcPr>
            <w:tcW w:w="3456" w:type="dxa"/>
            <w:shd w:val="clear" w:color="auto" w:fill="D9EAF2"/>
            <w:vAlign w:val="center"/>
          </w:tcPr>
          <w:p w14:paraId="67920248" w14:textId="77777777" w:rsidR="00531AA3" w:rsidRPr="003D39C5" w:rsidRDefault="00531AA3" w:rsidP="008378DB">
            <w:pPr>
              <w:jc w:val="center"/>
              <w:rPr>
                <w:rFonts w:ascii="Times New Roman" w:hAnsi="Times New Roman" w:cs="Times New Roman"/>
                <w:sz w:val="20"/>
                <w:szCs w:val="20"/>
              </w:rPr>
            </w:pPr>
            <w:r w:rsidRPr="003D39C5">
              <w:rPr>
                <w:rFonts w:ascii="Times New Roman" w:hAnsi="Times New Roman" w:cs="Times New Roman"/>
                <w:b/>
                <w:sz w:val="20"/>
                <w:szCs w:val="20"/>
              </w:rPr>
              <w:t>Source</w:t>
            </w:r>
          </w:p>
        </w:tc>
        <w:tc>
          <w:tcPr>
            <w:tcW w:w="3456" w:type="dxa"/>
            <w:shd w:val="clear" w:color="auto" w:fill="D9EAF2"/>
            <w:vAlign w:val="center"/>
          </w:tcPr>
          <w:p w14:paraId="676E694F" w14:textId="77777777" w:rsidR="00531AA3" w:rsidRPr="003D39C5" w:rsidRDefault="00531AA3" w:rsidP="008378DB">
            <w:pPr>
              <w:jc w:val="center"/>
              <w:rPr>
                <w:rFonts w:ascii="Times New Roman" w:hAnsi="Times New Roman" w:cs="Times New Roman"/>
                <w:sz w:val="20"/>
                <w:szCs w:val="20"/>
              </w:rPr>
            </w:pPr>
            <w:r w:rsidRPr="003D39C5">
              <w:rPr>
                <w:rFonts w:ascii="Times New Roman" w:hAnsi="Times New Roman" w:cs="Times New Roman"/>
                <w:b/>
                <w:sz w:val="20"/>
                <w:szCs w:val="20"/>
              </w:rPr>
              <w:t>Amount</w:t>
            </w:r>
          </w:p>
        </w:tc>
        <w:tc>
          <w:tcPr>
            <w:tcW w:w="3456" w:type="dxa"/>
            <w:shd w:val="clear" w:color="auto" w:fill="D9EAF2"/>
            <w:vAlign w:val="center"/>
          </w:tcPr>
          <w:p w14:paraId="11CADDC9" w14:textId="77777777" w:rsidR="00531AA3" w:rsidRPr="003D39C5" w:rsidRDefault="00531AA3" w:rsidP="008378DB">
            <w:pPr>
              <w:jc w:val="center"/>
              <w:rPr>
                <w:rFonts w:ascii="Times New Roman" w:hAnsi="Times New Roman" w:cs="Times New Roman"/>
                <w:sz w:val="20"/>
                <w:szCs w:val="20"/>
              </w:rPr>
            </w:pPr>
            <w:r w:rsidRPr="003D39C5">
              <w:rPr>
                <w:rFonts w:ascii="Times New Roman" w:hAnsi="Times New Roman" w:cs="Times New Roman"/>
                <w:b/>
                <w:sz w:val="20"/>
                <w:szCs w:val="20"/>
              </w:rPr>
              <w:t>Share</w:t>
            </w:r>
          </w:p>
        </w:tc>
      </w:tr>
      <w:tr w:rsidR="00531AA3" w:rsidRPr="003D39C5" w14:paraId="14B77D37" w14:textId="77777777" w:rsidTr="008378DB">
        <w:trPr>
          <w:jc w:val="center"/>
        </w:trPr>
        <w:tc>
          <w:tcPr>
            <w:tcW w:w="3456" w:type="dxa"/>
            <w:vAlign w:val="center"/>
          </w:tcPr>
          <w:p w14:paraId="73F49832" w14:textId="77777777" w:rsidR="00531AA3" w:rsidRPr="003D39C5" w:rsidRDefault="00531AA3" w:rsidP="008378DB">
            <w:pPr>
              <w:rPr>
                <w:rFonts w:ascii="Times New Roman" w:hAnsi="Times New Roman" w:cs="Times New Roman"/>
                <w:sz w:val="20"/>
                <w:szCs w:val="20"/>
              </w:rPr>
            </w:pPr>
            <w:r w:rsidRPr="003D39C5">
              <w:rPr>
                <w:rFonts w:ascii="Times New Roman" w:hAnsi="Times New Roman" w:cs="Times New Roman"/>
                <w:sz w:val="20"/>
                <w:szCs w:val="20"/>
              </w:rPr>
              <w:t>Own-source revenue</w:t>
            </w:r>
          </w:p>
        </w:tc>
        <w:tc>
          <w:tcPr>
            <w:tcW w:w="3456" w:type="dxa"/>
            <w:vAlign w:val="center"/>
          </w:tcPr>
          <w:p w14:paraId="097FAD9A" w14:textId="77777777" w:rsidR="00531AA3" w:rsidRPr="003D39C5" w:rsidRDefault="00531AA3" w:rsidP="008378DB">
            <w:pPr>
              <w:rPr>
                <w:rFonts w:ascii="Times New Roman" w:hAnsi="Times New Roman" w:cs="Times New Roman"/>
                <w:sz w:val="20"/>
                <w:szCs w:val="20"/>
              </w:rPr>
            </w:pPr>
            <w:r w:rsidRPr="003D39C5">
              <w:rPr>
                <w:rFonts w:ascii="Times New Roman" w:hAnsi="Times New Roman" w:cs="Times New Roman"/>
                <w:sz w:val="20"/>
                <w:szCs w:val="20"/>
              </w:rPr>
              <w:t>KSh 7.98B</w:t>
            </w:r>
          </w:p>
        </w:tc>
        <w:tc>
          <w:tcPr>
            <w:tcW w:w="3456" w:type="dxa"/>
            <w:vAlign w:val="center"/>
          </w:tcPr>
          <w:p w14:paraId="0233B51B" w14:textId="77777777" w:rsidR="00531AA3" w:rsidRPr="003D39C5" w:rsidRDefault="00531AA3" w:rsidP="008378DB">
            <w:pPr>
              <w:rPr>
                <w:rFonts w:ascii="Times New Roman" w:hAnsi="Times New Roman" w:cs="Times New Roman"/>
                <w:sz w:val="20"/>
                <w:szCs w:val="20"/>
              </w:rPr>
            </w:pPr>
            <w:r w:rsidRPr="003D39C5">
              <w:rPr>
                <w:rFonts w:ascii="Times New Roman" w:hAnsi="Times New Roman" w:cs="Times New Roman"/>
                <w:sz w:val="20"/>
                <w:szCs w:val="20"/>
              </w:rPr>
              <w:t>33.5%</w:t>
            </w:r>
          </w:p>
        </w:tc>
      </w:tr>
      <w:tr w:rsidR="00531AA3" w:rsidRPr="003D39C5" w14:paraId="130FE79A" w14:textId="77777777" w:rsidTr="008378DB">
        <w:trPr>
          <w:jc w:val="center"/>
        </w:trPr>
        <w:tc>
          <w:tcPr>
            <w:tcW w:w="3456" w:type="dxa"/>
            <w:vAlign w:val="center"/>
          </w:tcPr>
          <w:p w14:paraId="5E4B677F" w14:textId="77777777" w:rsidR="00531AA3" w:rsidRPr="003D39C5" w:rsidRDefault="00531AA3" w:rsidP="008378DB">
            <w:pPr>
              <w:rPr>
                <w:rFonts w:ascii="Times New Roman" w:hAnsi="Times New Roman" w:cs="Times New Roman"/>
                <w:sz w:val="20"/>
                <w:szCs w:val="20"/>
              </w:rPr>
            </w:pPr>
            <w:r w:rsidRPr="003D39C5">
              <w:rPr>
                <w:rFonts w:ascii="Times New Roman" w:hAnsi="Times New Roman" w:cs="Times New Roman"/>
                <w:sz w:val="20"/>
                <w:szCs w:val="20"/>
              </w:rPr>
              <w:t>National equitable share</w:t>
            </w:r>
          </w:p>
        </w:tc>
        <w:tc>
          <w:tcPr>
            <w:tcW w:w="3456" w:type="dxa"/>
            <w:vAlign w:val="center"/>
          </w:tcPr>
          <w:p w14:paraId="0DCE4CAE" w14:textId="77777777" w:rsidR="00531AA3" w:rsidRPr="003D39C5" w:rsidRDefault="00531AA3" w:rsidP="008378DB">
            <w:pPr>
              <w:rPr>
                <w:rFonts w:ascii="Times New Roman" w:hAnsi="Times New Roman" w:cs="Times New Roman"/>
                <w:sz w:val="20"/>
                <w:szCs w:val="20"/>
              </w:rPr>
            </w:pPr>
            <w:r w:rsidRPr="003D39C5">
              <w:rPr>
                <w:rFonts w:ascii="Times New Roman" w:hAnsi="Times New Roman" w:cs="Times New Roman"/>
                <w:sz w:val="20"/>
                <w:szCs w:val="20"/>
              </w:rPr>
              <w:t>KSh 13.07B</w:t>
            </w:r>
          </w:p>
        </w:tc>
        <w:tc>
          <w:tcPr>
            <w:tcW w:w="3456" w:type="dxa"/>
            <w:vAlign w:val="center"/>
          </w:tcPr>
          <w:p w14:paraId="3E606503" w14:textId="77777777" w:rsidR="00531AA3" w:rsidRPr="003D39C5" w:rsidRDefault="00531AA3" w:rsidP="008378DB">
            <w:pPr>
              <w:rPr>
                <w:rFonts w:ascii="Times New Roman" w:hAnsi="Times New Roman" w:cs="Times New Roman"/>
                <w:sz w:val="20"/>
                <w:szCs w:val="20"/>
              </w:rPr>
            </w:pPr>
            <w:r w:rsidRPr="003D39C5">
              <w:rPr>
                <w:rFonts w:ascii="Times New Roman" w:hAnsi="Times New Roman" w:cs="Times New Roman"/>
                <w:sz w:val="20"/>
                <w:szCs w:val="20"/>
              </w:rPr>
              <w:t>54.9%</w:t>
            </w:r>
          </w:p>
        </w:tc>
      </w:tr>
      <w:tr w:rsidR="00531AA3" w:rsidRPr="003D39C5" w14:paraId="6D12AC0A" w14:textId="77777777" w:rsidTr="008378DB">
        <w:trPr>
          <w:jc w:val="center"/>
        </w:trPr>
        <w:tc>
          <w:tcPr>
            <w:tcW w:w="3456" w:type="dxa"/>
            <w:vAlign w:val="center"/>
          </w:tcPr>
          <w:p w14:paraId="6434CBAC" w14:textId="77777777" w:rsidR="00531AA3" w:rsidRPr="003D39C5" w:rsidRDefault="00531AA3" w:rsidP="008378DB">
            <w:pPr>
              <w:rPr>
                <w:rFonts w:ascii="Times New Roman" w:hAnsi="Times New Roman" w:cs="Times New Roman"/>
                <w:sz w:val="20"/>
                <w:szCs w:val="20"/>
              </w:rPr>
            </w:pPr>
            <w:r w:rsidRPr="003D39C5">
              <w:rPr>
                <w:rFonts w:ascii="Times New Roman" w:hAnsi="Times New Roman" w:cs="Times New Roman"/>
                <w:sz w:val="20"/>
                <w:szCs w:val="20"/>
              </w:rPr>
              <w:t>Other national &amp; donor allocations</w:t>
            </w:r>
          </w:p>
        </w:tc>
        <w:tc>
          <w:tcPr>
            <w:tcW w:w="3456" w:type="dxa"/>
            <w:vAlign w:val="center"/>
          </w:tcPr>
          <w:p w14:paraId="58765F52" w14:textId="77777777" w:rsidR="00531AA3" w:rsidRPr="003D39C5" w:rsidRDefault="00531AA3" w:rsidP="008378DB">
            <w:pPr>
              <w:rPr>
                <w:rFonts w:ascii="Times New Roman" w:hAnsi="Times New Roman" w:cs="Times New Roman"/>
                <w:sz w:val="20"/>
                <w:szCs w:val="20"/>
              </w:rPr>
            </w:pPr>
            <w:r w:rsidRPr="003D39C5">
              <w:rPr>
                <w:rFonts w:ascii="Times New Roman" w:hAnsi="Times New Roman" w:cs="Times New Roman"/>
                <w:sz w:val="20"/>
                <w:szCs w:val="20"/>
              </w:rPr>
              <w:t>KSh 2.76B</w:t>
            </w:r>
          </w:p>
        </w:tc>
        <w:tc>
          <w:tcPr>
            <w:tcW w:w="3456" w:type="dxa"/>
            <w:vAlign w:val="center"/>
          </w:tcPr>
          <w:p w14:paraId="5033C4D3" w14:textId="77777777" w:rsidR="00531AA3" w:rsidRPr="003D39C5" w:rsidRDefault="00531AA3" w:rsidP="008378DB">
            <w:pPr>
              <w:rPr>
                <w:rFonts w:ascii="Times New Roman" w:hAnsi="Times New Roman" w:cs="Times New Roman"/>
                <w:sz w:val="20"/>
                <w:szCs w:val="20"/>
              </w:rPr>
            </w:pPr>
            <w:r w:rsidRPr="003D39C5">
              <w:rPr>
                <w:rFonts w:ascii="Times New Roman" w:hAnsi="Times New Roman" w:cs="Times New Roman"/>
                <w:sz w:val="20"/>
                <w:szCs w:val="20"/>
              </w:rPr>
              <w:t>11.5%</w:t>
            </w:r>
          </w:p>
        </w:tc>
      </w:tr>
      <w:tr w:rsidR="00531AA3" w:rsidRPr="003D39C5" w14:paraId="26F4D5BD" w14:textId="77777777" w:rsidTr="008378DB">
        <w:trPr>
          <w:jc w:val="center"/>
        </w:trPr>
        <w:tc>
          <w:tcPr>
            <w:tcW w:w="3456" w:type="dxa"/>
            <w:vAlign w:val="center"/>
          </w:tcPr>
          <w:p w14:paraId="005EF03A" w14:textId="77777777" w:rsidR="00531AA3" w:rsidRPr="003D39C5" w:rsidRDefault="00531AA3" w:rsidP="008378DB">
            <w:pPr>
              <w:rPr>
                <w:rFonts w:ascii="Times New Roman" w:hAnsi="Times New Roman" w:cs="Times New Roman"/>
                <w:sz w:val="20"/>
                <w:szCs w:val="20"/>
              </w:rPr>
            </w:pPr>
            <w:r w:rsidRPr="003D39C5">
              <w:rPr>
                <w:rFonts w:ascii="Times New Roman" w:hAnsi="Times New Roman" w:cs="Times New Roman"/>
                <w:sz w:val="20"/>
                <w:szCs w:val="20"/>
              </w:rPr>
              <w:t>TOTAL</w:t>
            </w:r>
          </w:p>
        </w:tc>
        <w:tc>
          <w:tcPr>
            <w:tcW w:w="3456" w:type="dxa"/>
            <w:vAlign w:val="center"/>
          </w:tcPr>
          <w:p w14:paraId="55328675" w14:textId="77777777" w:rsidR="00531AA3" w:rsidRPr="003D39C5" w:rsidRDefault="00531AA3" w:rsidP="008378DB">
            <w:pPr>
              <w:rPr>
                <w:rFonts w:ascii="Times New Roman" w:hAnsi="Times New Roman" w:cs="Times New Roman"/>
                <w:sz w:val="20"/>
                <w:szCs w:val="20"/>
              </w:rPr>
            </w:pPr>
            <w:r w:rsidRPr="003D39C5">
              <w:rPr>
                <w:rFonts w:ascii="Times New Roman" w:hAnsi="Times New Roman" w:cs="Times New Roman"/>
                <w:sz w:val="20"/>
                <w:szCs w:val="20"/>
              </w:rPr>
              <w:t>KSh 23.81B</w:t>
            </w:r>
          </w:p>
        </w:tc>
        <w:tc>
          <w:tcPr>
            <w:tcW w:w="3456" w:type="dxa"/>
            <w:vAlign w:val="center"/>
          </w:tcPr>
          <w:p w14:paraId="0E5D28D9" w14:textId="77777777" w:rsidR="00531AA3" w:rsidRPr="003D39C5" w:rsidRDefault="00531AA3" w:rsidP="008378DB">
            <w:pPr>
              <w:rPr>
                <w:rFonts w:ascii="Times New Roman" w:hAnsi="Times New Roman" w:cs="Times New Roman"/>
                <w:sz w:val="20"/>
                <w:szCs w:val="20"/>
              </w:rPr>
            </w:pPr>
            <w:r w:rsidRPr="003D39C5">
              <w:rPr>
                <w:rFonts w:ascii="Times New Roman" w:hAnsi="Times New Roman" w:cs="Times New Roman"/>
                <w:sz w:val="20"/>
                <w:szCs w:val="20"/>
              </w:rPr>
              <w:t>100%</w:t>
            </w:r>
          </w:p>
        </w:tc>
      </w:tr>
    </w:tbl>
    <w:p w14:paraId="13196A20" w14:textId="6A2F9F67" w:rsidR="009C5AFC" w:rsidRPr="00A36BA3" w:rsidRDefault="00531AA3" w:rsidP="00A36BA3">
      <w:pPr>
        <w:spacing w:before="220" w:after="120"/>
        <w:rPr>
          <w:sz w:val="24"/>
          <w:szCs w:val="24"/>
        </w:rPr>
      </w:pPr>
      <w:r w:rsidRPr="00531AA3">
        <w:rPr>
          <w:sz w:val="24"/>
          <w:szCs w:val="24"/>
        </w:rPr>
        <w:t xml:space="preserve">Kwa </w:t>
      </w:r>
      <w:proofErr w:type="spellStart"/>
      <w:r w:rsidRPr="00531AA3">
        <w:rPr>
          <w:sz w:val="24"/>
          <w:szCs w:val="24"/>
        </w:rPr>
        <w:t>kila</w:t>
      </w:r>
      <w:proofErr w:type="spellEnd"/>
      <w:r w:rsidRPr="00531AA3">
        <w:rPr>
          <w:sz w:val="24"/>
          <w:szCs w:val="24"/>
        </w:rPr>
        <w:t xml:space="preserve"> KSh 100 </w:t>
      </w:r>
      <w:proofErr w:type="spellStart"/>
      <w:r w:rsidRPr="00531AA3">
        <w:rPr>
          <w:sz w:val="24"/>
          <w:szCs w:val="24"/>
        </w:rPr>
        <w:t>ya</w:t>
      </w:r>
      <w:proofErr w:type="spellEnd"/>
      <w:r w:rsidRPr="00531AA3">
        <w:rPr>
          <w:sz w:val="24"/>
          <w:szCs w:val="24"/>
        </w:rPr>
        <w:t xml:space="preserve"> </w:t>
      </w:r>
      <w:proofErr w:type="spellStart"/>
      <w:r w:rsidRPr="00531AA3">
        <w:rPr>
          <w:sz w:val="24"/>
          <w:szCs w:val="24"/>
        </w:rPr>
        <w:t>bajeti</w:t>
      </w:r>
      <w:proofErr w:type="spellEnd"/>
      <w:r w:rsidRPr="00531AA3">
        <w:rPr>
          <w:sz w:val="24"/>
          <w:szCs w:val="24"/>
        </w:rPr>
        <w:t xml:space="preserve">, </w:t>
      </w:r>
      <w:proofErr w:type="spellStart"/>
      <w:r w:rsidRPr="00531AA3">
        <w:rPr>
          <w:sz w:val="24"/>
          <w:szCs w:val="24"/>
        </w:rPr>
        <w:t>takribani</w:t>
      </w:r>
      <w:proofErr w:type="spellEnd"/>
      <w:r w:rsidRPr="00531AA3">
        <w:rPr>
          <w:sz w:val="24"/>
          <w:szCs w:val="24"/>
        </w:rPr>
        <w:t xml:space="preserve"> KSh 55 </w:t>
      </w:r>
      <w:proofErr w:type="spellStart"/>
      <w:r w:rsidRPr="00531AA3">
        <w:rPr>
          <w:sz w:val="24"/>
          <w:szCs w:val="24"/>
        </w:rPr>
        <w:t>hutoka</w:t>
      </w:r>
      <w:proofErr w:type="spellEnd"/>
      <w:r w:rsidRPr="00531AA3">
        <w:rPr>
          <w:sz w:val="24"/>
          <w:szCs w:val="24"/>
        </w:rPr>
        <w:t xml:space="preserve"> </w:t>
      </w:r>
      <w:proofErr w:type="spellStart"/>
      <w:r w:rsidRPr="00531AA3">
        <w:rPr>
          <w:sz w:val="24"/>
          <w:szCs w:val="24"/>
        </w:rPr>
        <w:t>kwa</w:t>
      </w:r>
      <w:proofErr w:type="spellEnd"/>
      <w:r w:rsidRPr="00531AA3">
        <w:rPr>
          <w:sz w:val="24"/>
          <w:szCs w:val="24"/>
        </w:rPr>
        <w:t xml:space="preserve"> </w:t>
      </w:r>
      <w:proofErr w:type="spellStart"/>
      <w:r w:rsidRPr="00531AA3">
        <w:rPr>
          <w:sz w:val="24"/>
          <w:szCs w:val="24"/>
        </w:rPr>
        <w:t>Serikali</w:t>
      </w:r>
      <w:proofErr w:type="spellEnd"/>
      <w:r w:rsidRPr="00531AA3">
        <w:rPr>
          <w:sz w:val="24"/>
          <w:szCs w:val="24"/>
        </w:rPr>
        <w:t xml:space="preserve"> </w:t>
      </w:r>
      <w:proofErr w:type="spellStart"/>
      <w:r w:rsidRPr="00531AA3">
        <w:rPr>
          <w:sz w:val="24"/>
          <w:szCs w:val="24"/>
        </w:rPr>
        <w:t>ya</w:t>
      </w:r>
      <w:proofErr w:type="spellEnd"/>
      <w:r w:rsidRPr="00531AA3">
        <w:rPr>
          <w:sz w:val="24"/>
          <w:szCs w:val="24"/>
        </w:rPr>
        <w:t xml:space="preserve"> </w:t>
      </w:r>
      <w:proofErr w:type="spellStart"/>
      <w:r w:rsidRPr="00531AA3">
        <w:rPr>
          <w:sz w:val="24"/>
          <w:szCs w:val="24"/>
        </w:rPr>
        <w:t>Kitaifa</w:t>
      </w:r>
      <w:proofErr w:type="spellEnd"/>
      <w:r w:rsidRPr="00531AA3">
        <w:rPr>
          <w:sz w:val="24"/>
          <w:szCs w:val="24"/>
        </w:rPr>
        <w:t xml:space="preserve">, KSh 34 </w:t>
      </w:r>
      <w:proofErr w:type="spellStart"/>
      <w:r w:rsidRPr="00531AA3">
        <w:rPr>
          <w:sz w:val="24"/>
          <w:szCs w:val="24"/>
        </w:rPr>
        <w:t>hukusanywa</w:t>
      </w:r>
      <w:proofErr w:type="spellEnd"/>
      <w:r w:rsidRPr="00531AA3">
        <w:rPr>
          <w:sz w:val="24"/>
          <w:szCs w:val="24"/>
        </w:rPr>
        <w:t xml:space="preserve"> </w:t>
      </w:r>
      <w:proofErr w:type="spellStart"/>
      <w:r w:rsidRPr="00531AA3">
        <w:rPr>
          <w:sz w:val="24"/>
          <w:szCs w:val="24"/>
        </w:rPr>
        <w:t>na</w:t>
      </w:r>
      <w:proofErr w:type="spellEnd"/>
      <w:r w:rsidRPr="00531AA3">
        <w:rPr>
          <w:sz w:val="24"/>
          <w:szCs w:val="24"/>
        </w:rPr>
        <w:t xml:space="preserve"> </w:t>
      </w:r>
      <w:proofErr w:type="spellStart"/>
      <w:r w:rsidRPr="00531AA3">
        <w:rPr>
          <w:sz w:val="24"/>
          <w:szCs w:val="24"/>
        </w:rPr>
        <w:t>Kaunti</w:t>
      </w:r>
      <w:proofErr w:type="spellEnd"/>
      <w:r w:rsidRPr="00531AA3">
        <w:rPr>
          <w:sz w:val="24"/>
          <w:szCs w:val="24"/>
        </w:rPr>
        <w:t xml:space="preserve">, </w:t>
      </w:r>
      <w:proofErr w:type="spellStart"/>
      <w:r w:rsidRPr="00531AA3">
        <w:rPr>
          <w:sz w:val="24"/>
          <w:szCs w:val="24"/>
        </w:rPr>
        <w:t>na</w:t>
      </w:r>
      <w:proofErr w:type="spellEnd"/>
      <w:r w:rsidRPr="00531AA3">
        <w:rPr>
          <w:sz w:val="24"/>
          <w:szCs w:val="24"/>
        </w:rPr>
        <w:t xml:space="preserve"> KSh 12 </w:t>
      </w:r>
      <w:proofErr w:type="spellStart"/>
      <w:r w:rsidRPr="00531AA3">
        <w:rPr>
          <w:sz w:val="24"/>
          <w:szCs w:val="24"/>
        </w:rPr>
        <w:t>hutoka</w:t>
      </w:r>
      <w:proofErr w:type="spellEnd"/>
      <w:r w:rsidRPr="00531AA3">
        <w:rPr>
          <w:sz w:val="24"/>
          <w:szCs w:val="24"/>
        </w:rPr>
        <w:t xml:space="preserve"> </w:t>
      </w:r>
      <w:proofErr w:type="spellStart"/>
      <w:r w:rsidRPr="00531AA3">
        <w:rPr>
          <w:sz w:val="24"/>
          <w:szCs w:val="24"/>
        </w:rPr>
        <w:t>kwa</w:t>
      </w:r>
      <w:proofErr w:type="spellEnd"/>
      <w:r w:rsidRPr="00531AA3">
        <w:rPr>
          <w:sz w:val="24"/>
          <w:szCs w:val="24"/>
        </w:rPr>
        <w:t xml:space="preserve"> </w:t>
      </w:r>
      <w:proofErr w:type="spellStart"/>
      <w:r w:rsidRPr="00531AA3">
        <w:rPr>
          <w:sz w:val="24"/>
          <w:szCs w:val="24"/>
        </w:rPr>
        <w:t>mgao</w:t>
      </w:r>
      <w:proofErr w:type="spellEnd"/>
      <w:r w:rsidRPr="00531AA3">
        <w:rPr>
          <w:sz w:val="24"/>
          <w:szCs w:val="24"/>
        </w:rPr>
        <w:t>/</w:t>
      </w:r>
      <w:proofErr w:type="spellStart"/>
      <w:r w:rsidRPr="00531AA3">
        <w:rPr>
          <w:sz w:val="24"/>
          <w:szCs w:val="24"/>
        </w:rPr>
        <w:t>ruzuku</w:t>
      </w:r>
      <w:proofErr w:type="spellEnd"/>
      <w:r w:rsidRPr="00531AA3">
        <w:rPr>
          <w:sz w:val="24"/>
          <w:szCs w:val="24"/>
        </w:rPr>
        <w:t xml:space="preserve"> </w:t>
      </w:r>
      <w:proofErr w:type="spellStart"/>
      <w:r w:rsidRPr="00531AA3">
        <w:rPr>
          <w:sz w:val="24"/>
          <w:szCs w:val="24"/>
        </w:rPr>
        <w:t>nyingine</w:t>
      </w:r>
      <w:proofErr w:type="spellEnd"/>
      <w:r w:rsidR="00A36BA3">
        <w:rPr>
          <w:sz w:val="24"/>
          <w:szCs w:val="24"/>
        </w:rPr>
        <w:t>.</w:t>
      </w:r>
    </w:p>
    <w:p w14:paraId="3AC171EC" w14:textId="77777777" w:rsidR="00A36BA3" w:rsidRDefault="00A36BA3" w:rsidP="00787D4A">
      <w:pPr>
        <w:rPr>
          <w:b/>
          <w:bCs/>
        </w:rPr>
      </w:pPr>
    </w:p>
    <w:p w14:paraId="36074E1F" w14:textId="6170AD9E" w:rsidR="00787D4A" w:rsidRDefault="00787D4A" w:rsidP="00787D4A">
      <w:pPr>
        <w:rPr>
          <w:b/>
          <w:bCs/>
        </w:rPr>
      </w:pPr>
      <w:r w:rsidRPr="00787D4A">
        <w:rPr>
          <w:b/>
          <w:bCs/>
        </w:rPr>
        <w:t>Proportion of expected source</w:t>
      </w:r>
      <w:r w:rsidR="00F22E4A">
        <w:rPr>
          <w:b/>
          <w:bCs/>
        </w:rPr>
        <w:t xml:space="preserve"> of revenue</w:t>
      </w:r>
      <w:r w:rsidRPr="00787D4A">
        <w:rPr>
          <w:b/>
          <w:bCs/>
        </w:rPr>
        <w:t xml:space="preserve"> for FY 2025/2026</w:t>
      </w:r>
    </w:p>
    <w:p w14:paraId="5DF453BF" w14:textId="77777777" w:rsidR="00787D4A" w:rsidRDefault="00787D4A" w:rsidP="00787D4A">
      <w:pPr>
        <w:rPr>
          <w:b/>
          <w:bCs/>
        </w:rPr>
      </w:pPr>
    </w:p>
    <w:p w14:paraId="2EFA369D" w14:textId="62702ECA" w:rsidR="00787D4A" w:rsidRDefault="00F22E4A" w:rsidP="00787D4A">
      <w:pPr>
        <w:rPr>
          <w:b/>
          <w:bCs/>
        </w:rPr>
      </w:pPr>
      <w:r w:rsidRPr="005239BE">
        <w:rPr>
          <w:rFonts w:eastAsia="MinionPro-Regular"/>
        </w:rPr>
        <w:object w:dxaOrig="7220" w:dyaOrig="4244" w14:anchorId="34B36D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1" o:spid="_x0000_i1025" type="#_x0000_t75" style="width:361.5pt;height:212pt;visibility:visible" o:ole="">
            <v:imagedata r:id="rId9" o:title=""/>
            <o:lock v:ext="edit" aspectratio="f"/>
          </v:shape>
          <o:OLEObject Type="Embed" ProgID="Excel.Sheet.8" ShapeID="Chart 1" DrawAspect="Content" ObjectID="_1851760108" r:id="rId10">
            <o:FieldCodes>\s</o:FieldCodes>
          </o:OLEObject>
        </w:object>
      </w:r>
    </w:p>
    <w:p w14:paraId="428649AA" w14:textId="77777777" w:rsidR="00787D4A" w:rsidRDefault="00787D4A" w:rsidP="00787D4A">
      <w:pPr>
        <w:rPr>
          <w:b/>
          <w:bCs/>
        </w:rPr>
      </w:pPr>
    </w:p>
    <w:p w14:paraId="006283FD" w14:textId="77777777" w:rsidR="00787D4A" w:rsidRDefault="00787D4A" w:rsidP="00787D4A">
      <w:pPr>
        <w:rPr>
          <w:b/>
          <w:bCs/>
        </w:rPr>
      </w:pPr>
    </w:p>
    <w:p w14:paraId="44C2ACCD" w14:textId="77777777" w:rsidR="00787D4A" w:rsidRPr="00787D4A" w:rsidRDefault="00787D4A" w:rsidP="00787D4A">
      <w:pPr>
        <w:rPr>
          <w:b/>
          <w:bCs/>
        </w:rPr>
      </w:pPr>
    </w:p>
    <w:p w14:paraId="0A61A617" w14:textId="77777777" w:rsidR="00787D4A" w:rsidRDefault="00787D4A" w:rsidP="00787D4A"/>
    <w:p w14:paraId="77AD01F1" w14:textId="72D4AD7C" w:rsidR="00B81963" w:rsidRPr="003D39C5" w:rsidRDefault="00A36BA3" w:rsidP="00787D4A">
      <w:pPr>
        <w:rPr>
          <w:sz w:val="24"/>
          <w:szCs w:val="24"/>
        </w:rPr>
      </w:pPr>
      <w:r w:rsidRPr="003D39C5">
        <w:rPr>
          <w:rFonts w:eastAsia="Georgia"/>
          <w:b/>
          <w:bCs/>
          <w:color w:val="0B3D91"/>
          <w:sz w:val="24"/>
          <w:szCs w:val="24"/>
          <w:highlight w:val="cyan"/>
        </w:rPr>
        <w:t>2.0 EXPENDITURES</w:t>
      </w:r>
    </w:p>
    <w:p w14:paraId="433084B8" w14:textId="3D0B21BA" w:rsidR="00B81963" w:rsidRPr="00A36BA3" w:rsidRDefault="00000000">
      <w:pPr>
        <w:spacing w:after="140" w:line="300" w:lineRule="auto"/>
        <w:rPr>
          <w:sz w:val="24"/>
          <w:szCs w:val="24"/>
        </w:rPr>
      </w:pPr>
      <w:r w:rsidRPr="00A36BA3">
        <w:rPr>
          <w:rFonts w:eastAsia="Calibri"/>
          <w:sz w:val="24"/>
          <w:szCs w:val="24"/>
        </w:rPr>
        <w:t>The total budget for FY 202</w:t>
      </w:r>
      <w:r w:rsidR="008838F7" w:rsidRPr="00A36BA3">
        <w:rPr>
          <w:rFonts w:eastAsia="Calibri"/>
          <w:sz w:val="24"/>
          <w:szCs w:val="24"/>
        </w:rPr>
        <w:t>5</w:t>
      </w:r>
      <w:r w:rsidRPr="00A36BA3">
        <w:rPr>
          <w:rFonts w:eastAsia="Calibri"/>
          <w:sz w:val="24"/>
          <w:szCs w:val="24"/>
        </w:rPr>
        <w:t>/2</w:t>
      </w:r>
      <w:r w:rsidR="008838F7" w:rsidRPr="00A36BA3">
        <w:rPr>
          <w:rFonts w:eastAsia="Calibri"/>
          <w:sz w:val="24"/>
          <w:szCs w:val="24"/>
        </w:rPr>
        <w:t>026</w:t>
      </w:r>
      <w:r w:rsidRPr="00A36BA3">
        <w:rPr>
          <w:rFonts w:eastAsia="Calibri"/>
          <w:sz w:val="24"/>
          <w:szCs w:val="24"/>
        </w:rPr>
        <w:t xml:space="preserve"> amounts to </w:t>
      </w:r>
      <w:proofErr w:type="spellStart"/>
      <w:r w:rsidRPr="00A36BA3">
        <w:rPr>
          <w:rFonts w:eastAsia="Calibri"/>
          <w:sz w:val="24"/>
          <w:szCs w:val="24"/>
        </w:rPr>
        <w:t>Ksh</w:t>
      </w:r>
      <w:proofErr w:type="spellEnd"/>
      <w:r w:rsidRPr="00A36BA3">
        <w:rPr>
          <w:rFonts w:eastAsia="Calibri"/>
          <w:sz w:val="24"/>
          <w:szCs w:val="24"/>
        </w:rPr>
        <w:t xml:space="preserve"> </w:t>
      </w:r>
      <w:r w:rsidR="008838F7" w:rsidRPr="00A36BA3">
        <w:rPr>
          <w:rFonts w:eastAsia="Calibri"/>
          <w:sz w:val="24"/>
          <w:szCs w:val="24"/>
        </w:rPr>
        <w:t>23.8</w:t>
      </w:r>
      <w:r w:rsidR="00E85CE7" w:rsidRPr="00A36BA3">
        <w:rPr>
          <w:rFonts w:eastAsia="Calibri"/>
          <w:sz w:val="24"/>
          <w:szCs w:val="24"/>
        </w:rPr>
        <w:t>1</w:t>
      </w:r>
      <w:r w:rsidRPr="00A36BA3">
        <w:rPr>
          <w:rFonts w:eastAsia="Calibri"/>
          <w:sz w:val="24"/>
          <w:szCs w:val="24"/>
        </w:rPr>
        <w:t>billion.</w:t>
      </w:r>
      <w:r w:rsidR="008838F7" w:rsidRPr="00A36BA3">
        <w:rPr>
          <w:rFonts w:eastAsia="Book Antiqua"/>
          <w:sz w:val="24"/>
          <w:szCs w:val="24"/>
        </w:rPr>
        <w:t xml:space="preserve"> comprising KShs. </w:t>
      </w:r>
      <w:r w:rsidR="00E85CE7" w:rsidRPr="00A36BA3">
        <w:rPr>
          <w:rFonts w:eastAsia="Book Antiqua"/>
          <w:sz w:val="24"/>
          <w:szCs w:val="24"/>
        </w:rPr>
        <w:t>15.91</w:t>
      </w:r>
      <w:r w:rsidR="008838F7" w:rsidRPr="00A36BA3">
        <w:rPr>
          <w:rFonts w:eastAsia="Book Antiqua"/>
          <w:sz w:val="24"/>
          <w:szCs w:val="24"/>
        </w:rPr>
        <w:t xml:space="preserve"> billion (</w:t>
      </w:r>
      <w:r w:rsidR="00E85CE7" w:rsidRPr="00A36BA3">
        <w:rPr>
          <w:rFonts w:eastAsia="Book Antiqua"/>
          <w:sz w:val="24"/>
          <w:szCs w:val="24"/>
        </w:rPr>
        <w:t>67</w:t>
      </w:r>
      <w:r w:rsidR="008838F7" w:rsidRPr="00A36BA3">
        <w:rPr>
          <w:rFonts w:eastAsia="Book Antiqua"/>
          <w:sz w:val="24"/>
          <w:szCs w:val="24"/>
        </w:rPr>
        <w:t xml:space="preserve"> percent) allocated for recurrent expenses and KShs. </w:t>
      </w:r>
      <w:r w:rsidR="00E85CE7" w:rsidRPr="00A36BA3">
        <w:rPr>
          <w:rFonts w:eastAsia="Book Antiqua"/>
          <w:sz w:val="24"/>
          <w:szCs w:val="24"/>
        </w:rPr>
        <w:t>7.89</w:t>
      </w:r>
      <w:r w:rsidR="008838F7" w:rsidRPr="00A36BA3">
        <w:rPr>
          <w:rFonts w:eastAsia="Book Antiqua"/>
          <w:sz w:val="24"/>
          <w:szCs w:val="24"/>
        </w:rPr>
        <w:t xml:space="preserve"> billion (</w:t>
      </w:r>
      <w:r w:rsidR="00E85CE7" w:rsidRPr="00A36BA3">
        <w:rPr>
          <w:rFonts w:eastAsia="Book Antiqua"/>
          <w:sz w:val="24"/>
          <w:szCs w:val="24"/>
        </w:rPr>
        <w:t>33</w:t>
      </w:r>
      <w:r w:rsidR="008838F7" w:rsidRPr="00A36BA3">
        <w:rPr>
          <w:rFonts w:eastAsia="Book Antiqua"/>
          <w:sz w:val="24"/>
          <w:szCs w:val="24"/>
        </w:rPr>
        <w:t xml:space="preserve"> percent) earmarked for development </w:t>
      </w:r>
      <w:proofErr w:type="gramStart"/>
      <w:r w:rsidR="008838F7" w:rsidRPr="00A36BA3">
        <w:rPr>
          <w:rFonts w:eastAsia="Book Antiqua"/>
          <w:sz w:val="24"/>
          <w:szCs w:val="24"/>
        </w:rPr>
        <w:t>projects</w:t>
      </w:r>
      <w:r w:rsidRPr="00A36BA3">
        <w:rPr>
          <w:rFonts w:eastAsia="Calibri"/>
          <w:sz w:val="24"/>
          <w:szCs w:val="24"/>
        </w:rPr>
        <w:t xml:space="preserve"> </w:t>
      </w:r>
      <w:r w:rsidR="00E85CE7" w:rsidRPr="00A36BA3">
        <w:rPr>
          <w:rFonts w:eastAsia="Calibri"/>
          <w:sz w:val="24"/>
          <w:szCs w:val="24"/>
        </w:rPr>
        <w:t>.</w:t>
      </w:r>
      <w:proofErr w:type="gramEnd"/>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40"/>
      </w:tblGrid>
      <w:tr w:rsidR="00B81963" w:rsidRPr="00A36BA3" w14:paraId="3E7C1157" w14:textId="77777777">
        <w:tc>
          <w:tcPr>
            <w:tcW w:w="10440" w:type="dxa"/>
            <w:shd w:val="clear" w:color="auto" w:fill="0B3D91"/>
            <w:tcMar>
              <w:top w:w="220" w:type="dxa"/>
              <w:left w:w="260" w:type="dxa"/>
              <w:bottom w:w="220" w:type="dxa"/>
              <w:right w:w="260" w:type="dxa"/>
            </w:tcMar>
          </w:tcPr>
          <w:p w14:paraId="37605E96" w14:textId="67DC326B" w:rsidR="00B81963" w:rsidRPr="00A36BA3" w:rsidRDefault="005D7752">
            <w:pPr>
              <w:spacing w:after="140"/>
              <w:rPr>
                <w:sz w:val="24"/>
                <w:szCs w:val="24"/>
              </w:rPr>
            </w:pPr>
            <w:r w:rsidRPr="00A36BA3">
              <w:rPr>
                <w:rFonts w:eastAsia="Georgia"/>
                <w:b/>
                <w:bCs/>
                <w:color w:val="FFFFFF"/>
                <w:sz w:val="24"/>
                <w:szCs w:val="24"/>
              </w:rPr>
              <w:t xml:space="preserve">Total Budget FY 2025/2026   </w:t>
            </w:r>
            <w:proofErr w:type="spellStart"/>
            <w:r w:rsidRPr="00A36BA3">
              <w:rPr>
                <w:rFonts w:eastAsia="Georgia"/>
                <w:b/>
                <w:bCs/>
                <w:color w:val="FFFFFF"/>
                <w:sz w:val="24"/>
                <w:szCs w:val="24"/>
              </w:rPr>
              <w:t>Kshs</w:t>
            </w:r>
            <w:proofErr w:type="spellEnd"/>
            <w:r w:rsidRPr="00A36BA3">
              <w:rPr>
                <w:rFonts w:eastAsia="Georgia"/>
                <w:b/>
                <w:bCs/>
                <w:color w:val="FFFFFF"/>
                <w:sz w:val="24"/>
                <w:szCs w:val="24"/>
              </w:rPr>
              <w:t xml:space="preserve"> 23.81 billion</w:t>
            </w:r>
          </w:p>
          <w:p w14:paraId="07196EDF" w14:textId="2068429B" w:rsidR="00B81963" w:rsidRPr="00A36BA3" w:rsidRDefault="004952F5">
            <w:pPr>
              <w:spacing w:after="70"/>
              <w:rPr>
                <w:sz w:val="24"/>
                <w:szCs w:val="24"/>
              </w:rPr>
            </w:pPr>
            <w:r w:rsidRPr="00A36BA3">
              <w:rPr>
                <w:rFonts w:eastAsia="Georgia"/>
                <w:b/>
                <w:bCs/>
                <w:color w:val="FFFFFF"/>
                <w:sz w:val="24"/>
                <w:szCs w:val="24"/>
              </w:rPr>
              <w:t>Recurrent</w:t>
            </w:r>
            <w:r w:rsidRPr="00A36BA3">
              <w:rPr>
                <w:rFonts w:eastAsia="Calibri"/>
                <w:color w:val="E8EEF9"/>
                <w:sz w:val="24"/>
                <w:szCs w:val="24"/>
              </w:rPr>
              <w:t xml:space="preserve"> </w:t>
            </w:r>
            <w:r w:rsidR="005D7752" w:rsidRPr="00A36BA3">
              <w:rPr>
                <w:rFonts w:eastAsia="Calibri"/>
                <w:color w:val="E8EEF9"/>
                <w:sz w:val="24"/>
                <w:szCs w:val="24"/>
              </w:rPr>
              <w:t xml:space="preserve">Expenditure </w:t>
            </w:r>
            <w:proofErr w:type="spellStart"/>
            <w:r w:rsidR="005D7752" w:rsidRPr="00A36BA3">
              <w:rPr>
                <w:rFonts w:eastAsia="Calibri"/>
                <w:color w:val="E8EEF9"/>
                <w:sz w:val="24"/>
                <w:szCs w:val="24"/>
              </w:rPr>
              <w:t>Kshs</w:t>
            </w:r>
            <w:proofErr w:type="spellEnd"/>
            <w:r w:rsidR="005D7752" w:rsidRPr="00A36BA3">
              <w:rPr>
                <w:rFonts w:eastAsia="Calibri"/>
                <w:color w:val="E8EEF9"/>
                <w:sz w:val="24"/>
                <w:szCs w:val="24"/>
              </w:rPr>
              <w:t xml:space="preserve"> 15.91 billion-67% of total </w:t>
            </w:r>
            <w:proofErr w:type="gramStart"/>
            <w:r w:rsidR="005D7752" w:rsidRPr="00A36BA3">
              <w:rPr>
                <w:rFonts w:eastAsia="Calibri"/>
                <w:color w:val="E8EEF9"/>
                <w:sz w:val="24"/>
                <w:szCs w:val="24"/>
              </w:rPr>
              <w:t>budget</w:t>
            </w:r>
            <w:r w:rsidR="00A36BA3" w:rsidRPr="00A36BA3">
              <w:rPr>
                <w:rFonts w:eastAsia="Calibri"/>
                <w:color w:val="E8EEF9"/>
                <w:sz w:val="24"/>
                <w:szCs w:val="24"/>
              </w:rPr>
              <w:t>(</w:t>
            </w:r>
            <w:proofErr w:type="spellStart"/>
            <w:proofErr w:type="gramEnd"/>
            <w:r w:rsidR="00A36BA3" w:rsidRPr="00A36BA3">
              <w:rPr>
                <w:rFonts w:eastAsia="Calibri"/>
                <w:color w:val="E8EEF9"/>
                <w:sz w:val="24"/>
                <w:szCs w:val="24"/>
              </w:rPr>
              <w:t>Huduma</w:t>
            </w:r>
            <w:proofErr w:type="spellEnd"/>
            <w:r w:rsidR="00A36BA3" w:rsidRPr="00A36BA3">
              <w:rPr>
                <w:rFonts w:eastAsia="Calibri"/>
                <w:color w:val="E8EEF9"/>
                <w:sz w:val="24"/>
                <w:szCs w:val="24"/>
              </w:rPr>
              <w:t xml:space="preserve"> za </w:t>
            </w:r>
            <w:proofErr w:type="spellStart"/>
            <w:r w:rsidR="00A36BA3" w:rsidRPr="00A36BA3">
              <w:rPr>
                <w:rFonts w:eastAsia="Calibri"/>
                <w:color w:val="E8EEF9"/>
                <w:sz w:val="24"/>
                <w:szCs w:val="24"/>
              </w:rPr>
              <w:t>kila</w:t>
            </w:r>
            <w:proofErr w:type="spellEnd"/>
            <w:r w:rsidR="00A36BA3" w:rsidRPr="00A36BA3">
              <w:rPr>
                <w:rFonts w:eastAsia="Calibri"/>
                <w:color w:val="E8EEF9"/>
                <w:sz w:val="24"/>
                <w:szCs w:val="24"/>
              </w:rPr>
              <w:t xml:space="preserve"> siku)</w:t>
            </w:r>
          </w:p>
          <w:p w14:paraId="75BF1456" w14:textId="15C92A83" w:rsidR="00B81963" w:rsidRPr="00A36BA3" w:rsidRDefault="004952F5">
            <w:pPr>
              <w:spacing w:after="70"/>
              <w:rPr>
                <w:sz w:val="24"/>
                <w:szCs w:val="24"/>
              </w:rPr>
            </w:pPr>
            <w:r w:rsidRPr="00A36BA3">
              <w:rPr>
                <w:rFonts w:eastAsia="Georgia"/>
                <w:b/>
                <w:bCs/>
                <w:color w:val="FFFFFF"/>
                <w:sz w:val="24"/>
                <w:szCs w:val="24"/>
              </w:rPr>
              <w:t>Development</w:t>
            </w:r>
            <w:r w:rsidRPr="00A36BA3">
              <w:rPr>
                <w:rFonts w:eastAsia="Calibri"/>
                <w:color w:val="E8EEF9"/>
                <w:sz w:val="24"/>
                <w:szCs w:val="24"/>
              </w:rPr>
              <w:t xml:space="preserve"> Expenditure </w:t>
            </w:r>
            <w:proofErr w:type="spellStart"/>
            <w:r w:rsidR="005D7752" w:rsidRPr="00A36BA3">
              <w:rPr>
                <w:rFonts w:eastAsia="Calibri"/>
                <w:color w:val="E8EEF9"/>
                <w:sz w:val="24"/>
                <w:szCs w:val="24"/>
              </w:rPr>
              <w:t>Kshs</w:t>
            </w:r>
            <w:proofErr w:type="spellEnd"/>
            <w:r w:rsidR="005D7752" w:rsidRPr="00A36BA3">
              <w:rPr>
                <w:rFonts w:eastAsia="Calibri"/>
                <w:color w:val="E8EEF9"/>
                <w:sz w:val="24"/>
                <w:szCs w:val="24"/>
              </w:rPr>
              <w:t xml:space="preserve"> 7.89 billion-33% of total </w:t>
            </w:r>
            <w:proofErr w:type="gramStart"/>
            <w:r w:rsidR="005D7752" w:rsidRPr="00A36BA3">
              <w:rPr>
                <w:rFonts w:eastAsia="Calibri"/>
                <w:color w:val="E8EEF9"/>
                <w:sz w:val="24"/>
                <w:szCs w:val="24"/>
              </w:rPr>
              <w:t>budget</w:t>
            </w:r>
            <w:r w:rsidR="00A36BA3" w:rsidRPr="00A36BA3">
              <w:rPr>
                <w:rFonts w:eastAsia="Calibri"/>
                <w:color w:val="E8EEF9"/>
                <w:sz w:val="24"/>
                <w:szCs w:val="24"/>
              </w:rPr>
              <w:t>(</w:t>
            </w:r>
            <w:proofErr w:type="spellStart"/>
            <w:proofErr w:type="gramEnd"/>
            <w:r w:rsidR="00A36BA3" w:rsidRPr="00A36BA3">
              <w:rPr>
                <w:rFonts w:eastAsia="Calibri"/>
                <w:color w:val="E8EEF9"/>
                <w:sz w:val="24"/>
                <w:szCs w:val="24"/>
              </w:rPr>
              <w:t>Miradi</w:t>
            </w:r>
            <w:proofErr w:type="spellEnd"/>
            <w:r w:rsidR="00A36BA3" w:rsidRPr="00A36BA3">
              <w:rPr>
                <w:rFonts w:eastAsia="Calibri"/>
                <w:color w:val="E8EEF9"/>
                <w:sz w:val="24"/>
                <w:szCs w:val="24"/>
              </w:rPr>
              <w:t xml:space="preserve"> </w:t>
            </w:r>
            <w:proofErr w:type="spellStart"/>
            <w:r w:rsidR="00A36BA3" w:rsidRPr="00A36BA3">
              <w:rPr>
                <w:rFonts w:eastAsia="Calibri"/>
                <w:color w:val="E8EEF9"/>
                <w:sz w:val="24"/>
                <w:szCs w:val="24"/>
              </w:rPr>
              <w:t>ya</w:t>
            </w:r>
            <w:proofErr w:type="spellEnd"/>
            <w:r w:rsidR="00A36BA3" w:rsidRPr="00A36BA3">
              <w:rPr>
                <w:rFonts w:eastAsia="Calibri"/>
                <w:color w:val="E8EEF9"/>
                <w:sz w:val="24"/>
                <w:szCs w:val="24"/>
              </w:rPr>
              <w:t xml:space="preserve"> </w:t>
            </w:r>
            <w:proofErr w:type="spellStart"/>
            <w:r w:rsidR="00A36BA3" w:rsidRPr="00A36BA3">
              <w:rPr>
                <w:rFonts w:eastAsia="Calibri"/>
                <w:color w:val="E8EEF9"/>
                <w:sz w:val="24"/>
                <w:szCs w:val="24"/>
              </w:rPr>
              <w:t>maendeleo</w:t>
            </w:r>
            <w:proofErr w:type="spellEnd"/>
            <w:r w:rsidR="00A36BA3" w:rsidRPr="00A36BA3">
              <w:rPr>
                <w:rFonts w:eastAsia="Calibri"/>
                <w:color w:val="E8EEF9"/>
                <w:sz w:val="24"/>
                <w:szCs w:val="24"/>
              </w:rPr>
              <w:t>)</w:t>
            </w:r>
          </w:p>
        </w:tc>
      </w:tr>
    </w:tbl>
    <w:p w14:paraId="38B2183D" w14:textId="77777777" w:rsidR="00B81963" w:rsidRDefault="00B81963">
      <w:pPr>
        <w:spacing w:before="300"/>
      </w:pPr>
    </w:p>
    <w:p w14:paraId="03D91813" w14:textId="77777777" w:rsidR="00A36BA3" w:rsidRDefault="00A36BA3">
      <w:pPr>
        <w:spacing w:before="300"/>
      </w:pPr>
    </w:p>
    <w:p w14:paraId="2358A9A3" w14:textId="51648D9B" w:rsidR="00B81963" w:rsidRDefault="00A36BA3">
      <w:pPr>
        <w:spacing w:before="220" w:after="120"/>
      </w:pPr>
      <w:r>
        <w:rPr>
          <w:rFonts w:ascii="Georgia" w:eastAsia="Georgia" w:hAnsi="Georgia" w:cs="Georgia"/>
          <w:b/>
          <w:bCs/>
          <w:color w:val="072A66"/>
          <w:sz w:val="24"/>
          <w:szCs w:val="24"/>
        </w:rPr>
        <w:lastRenderedPageBreak/>
        <w:t xml:space="preserve">2.1 </w:t>
      </w:r>
      <w:r w:rsidRPr="003D39C5">
        <w:rPr>
          <w:rFonts w:ascii="Georgia" w:eastAsia="Georgia" w:hAnsi="Georgia" w:cs="Georgia"/>
          <w:b/>
          <w:bCs/>
          <w:color w:val="072A66"/>
          <w:sz w:val="24"/>
          <w:szCs w:val="24"/>
          <w:highlight w:val="cyan"/>
        </w:rPr>
        <w:t>How the Money will be spent/</w:t>
      </w:r>
      <w:proofErr w:type="spellStart"/>
      <w:r w:rsidRPr="003D39C5">
        <w:rPr>
          <w:rFonts w:ascii="Georgia" w:eastAsia="Georgia" w:hAnsi="Georgia" w:cs="Georgia"/>
          <w:b/>
          <w:bCs/>
          <w:color w:val="072A66"/>
          <w:sz w:val="24"/>
          <w:szCs w:val="24"/>
          <w:highlight w:val="cyan"/>
        </w:rPr>
        <w:t>Fedha</w:t>
      </w:r>
      <w:proofErr w:type="spellEnd"/>
      <w:r w:rsidRPr="003D39C5">
        <w:rPr>
          <w:rFonts w:ascii="Georgia" w:eastAsia="Georgia" w:hAnsi="Georgia" w:cs="Georgia"/>
          <w:b/>
          <w:bCs/>
          <w:color w:val="072A66"/>
          <w:sz w:val="24"/>
          <w:szCs w:val="24"/>
          <w:highlight w:val="cyan"/>
        </w:rPr>
        <w:t xml:space="preserve"> </w:t>
      </w:r>
      <w:proofErr w:type="spellStart"/>
      <w:r w:rsidRPr="003D39C5">
        <w:rPr>
          <w:rFonts w:ascii="Georgia" w:eastAsia="Georgia" w:hAnsi="Georgia" w:cs="Georgia"/>
          <w:b/>
          <w:bCs/>
          <w:color w:val="072A66"/>
          <w:sz w:val="24"/>
          <w:szCs w:val="24"/>
          <w:highlight w:val="cyan"/>
        </w:rPr>
        <w:t>itatumika</w:t>
      </w:r>
      <w:proofErr w:type="spellEnd"/>
      <w:r w:rsidRPr="003D39C5">
        <w:rPr>
          <w:rFonts w:ascii="Georgia" w:eastAsia="Georgia" w:hAnsi="Georgia" w:cs="Georgia"/>
          <w:b/>
          <w:bCs/>
          <w:color w:val="072A66"/>
          <w:sz w:val="24"/>
          <w:szCs w:val="24"/>
          <w:highlight w:val="cyan"/>
        </w:rPr>
        <w:t xml:space="preserve"> </w:t>
      </w:r>
      <w:proofErr w:type="spellStart"/>
      <w:r w:rsidRPr="003D39C5">
        <w:rPr>
          <w:rFonts w:ascii="Georgia" w:eastAsia="Georgia" w:hAnsi="Georgia" w:cs="Georgia"/>
          <w:b/>
          <w:bCs/>
          <w:color w:val="072A66"/>
          <w:sz w:val="24"/>
          <w:szCs w:val="24"/>
          <w:highlight w:val="cyan"/>
        </w:rPr>
        <w:t>wapi</w:t>
      </w:r>
      <w:proofErr w:type="spellEnd"/>
      <w:r w:rsidRPr="003D39C5">
        <w:rPr>
          <w:rFonts w:ascii="Georgia" w:eastAsia="Georgia" w:hAnsi="Georgia" w:cs="Georgia"/>
          <w:b/>
          <w:bCs/>
          <w:color w:val="072A66"/>
          <w:sz w:val="24"/>
          <w:szCs w:val="24"/>
          <w:highlight w:val="cya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14"/>
        <w:gridCol w:w="1619"/>
        <w:gridCol w:w="1533"/>
        <w:gridCol w:w="1533"/>
        <w:gridCol w:w="1531"/>
      </w:tblGrid>
      <w:tr w:rsidR="004151C7" w:rsidRPr="00A36BA3" w14:paraId="463B5371" w14:textId="77777777" w:rsidTr="004151C7">
        <w:trPr>
          <w:tblHeader/>
        </w:trPr>
        <w:tc>
          <w:tcPr>
            <w:tcW w:w="2020" w:type="pct"/>
            <w:shd w:val="clear" w:color="auto" w:fill="0B3D91"/>
            <w:tcMar>
              <w:top w:w="90" w:type="dxa"/>
              <w:left w:w="120" w:type="dxa"/>
              <w:bottom w:w="90" w:type="dxa"/>
              <w:right w:w="100" w:type="dxa"/>
            </w:tcMar>
            <w:vAlign w:val="center"/>
          </w:tcPr>
          <w:p w14:paraId="1B70A503" w14:textId="77777777" w:rsidR="004151C7" w:rsidRPr="00A36BA3" w:rsidRDefault="004151C7" w:rsidP="004151C7">
            <w:r w:rsidRPr="00A36BA3">
              <w:rPr>
                <w:rFonts w:eastAsia="Calibri"/>
                <w:b/>
                <w:bCs/>
                <w:color w:val="FFFFFF"/>
              </w:rPr>
              <w:t>County Entity</w:t>
            </w:r>
          </w:p>
        </w:tc>
        <w:tc>
          <w:tcPr>
            <w:tcW w:w="776" w:type="pct"/>
            <w:shd w:val="clear" w:color="auto" w:fill="0B3D91"/>
            <w:tcMar>
              <w:top w:w="90" w:type="dxa"/>
              <w:left w:w="120" w:type="dxa"/>
              <w:bottom w:w="90" w:type="dxa"/>
              <w:right w:w="100" w:type="dxa"/>
            </w:tcMar>
            <w:vAlign w:val="center"/>
          </w:tcPr>
          <w:p w14:paraId="4B7732EA" w14:textId="77777777" w:rsidR="004151C7" w:rsidRPr="00A36BA3" w:rsidRDefault="004151C7" w:rsidP="004151C7">
            <w:pPr>
              <w:jc w:val="right"/>
            </w:pPr>
            <w:r w:rsidRPr="00A36BA3">
              <w:rPr>
                <w:rFonts w:eastAsia="Calibri"/>
                <w:b/>
                <w:bCs/>
                <w:color w:val="FFFFFF"/>
              </w:rPr>
              <w:t>Recurrent</w:t>
            </w:r>
          </w:p>
        </w:tc>
        <w:tc>
          <w:tcPr>
            <w:tcW w:w="735" w:type="pct"/>
            <w:shd w:val="clear" w:color="auto" w:fill="0B3D91"/>
            <w:vAlign w:val="center"/>
          </w:tcPr>
          <w:p w14:paraId="5700E643" w14:textId="14BBB640" w:rsidR="004151C7" w:rsidRPr="00A36BA3" w:rsidRDefault="004151C7" w:rsidP="004151C7">
            <w:pPr>
              <w:jc w:val="right"/>
              <w:rPr>
                <w:rFonts w:eastAsia="Calibri"/>
                <w:b/>
                <w:bCs/>
                <w:color w:val="FFFFFF"/>
              </w:rPr>
            </w:pPr>
            <w:r w:rsidRPr="00A36BA3">
              <w:rPr>
                <w:rFonts w:eastAsia="Calibri"/>
                <w:b/>
                <w:bCs/>
                <w:color w:val="FFFFFF"/>
              </w:rPr>
              <w:t>Development</w:t>
            </w:r>
          </w:p>
        </w:tc>
        <w:tc>
          <w:tcPr>
            <w:tcW w:w="735" w:type="pct"/>
            <w:shd w:val="clear" w:color="auto" w:fill="0B3D91"/>
            <w:tcMar>
              <w:top w:w="90" w:type="dxa"/>
              <w:left w:w="120" w:type="dxa"/>
              <w:bottom w:w="90" w:type="dxa"/>
              <w:right w:w="100" w:type="dxa"/>
            </w:tcMar>
            <w:vAlign w:val="center"/>
          </w:tcPr>
          <w:p w14:paraId="36E91825" w14:textId="6A0E6172" w:rsidR="004151C7" w:rsidRPr="00A36BA3" w:rsidRDefault="004151C7" w:rsidP="004151C7">
            <w:pPr>
              <w:jc w:val="right"/>
            </w:pPr>
            <w:r w:rsidRPr="00A36BA3">
              <w:rPr>
                <w:rFonts w:eastAsia="Calibri"/>
                <w:b/>
                <w:bCs/>
                <w:color w:val="FFFFFF"/>
              </w:rPr>
              <w:t>Total</w:t>
            </w:r>
          </w:p>
        </w:tc>
        <w:tc>
          <w:tcPr>
            <w:tcW w:w="734" w:type="pct"/>
            <w:shd w:val="clear" w:color="auto" w:fill="0B3D91"/>
            <w:tcMar>
              <w:top w:w="90" w:type="dxa"/>
              <w:left w:w="120" w:type="dxa"/>
              <w:bottom w:w="90" w:type="dxa"/>
              <w:right w:w="100" w:type="dxa"/>
            </w:tcMar>
            <w:vAlign w:val="center"/>
          </w:tcPr>
          <w:p w14:paraId="275014D1" w14:textId="2105766C" w:rsidR="004151C7" w:rsidRPr="00A36BA3" w:rsidRDefault="004151C7" w:rsidP="004151C7">
            <w:pPr>
              <w:jc w:val="right"/>
            </w:pPr>
            <w:r w:rsidRPr="00A36BA3">
              <w:rPr>
                <w:rFonts w:eastAsia="Calibri"/>
                <w:b/>
                <w:bCs/>
                <w:color w:val="FFFFFF"/>
              </w:rPr>
              <w:t>% of Total Budget</w:t>
            </w:r>
          </w:p>
        </w:tc>
      </w:tr>
      <w:tr w:rsidR="004151C7" w:rsidRPr="00A36BA3" w14:paraId="4AF5FCB7" w14:textId="77777777" w:rsidTr="004151C7">
        <w:tc>
          <w:tcPr>
            <w:tcW w:w="2020" w:type="pct"/>
            <w:shd w:val="clear" w:color="auto" w:fill="E9EFF9"/>
            <w:tcMar>
              <w:top w:w="70" w:type="dxa"/>
              <w:left w:w="120" w:type="dxa"/>
              <w:bottom w:w="70" w:type="dxa"/>
              <w:right w:w="100" w:type="dxa"/>
            </w:tcMar>
            <w:vAlign w:val="center"/>
          </w:tcPr>
          <w:p w14:paraId="6CFCF4C2" w14:textId="77777777" w:rsidR="004151C7" w:rsidRPr="00A36BA3" w:rsidRDefault="004151C7" w:rsidP="004151C7">
            <w:r w:rsidRPr="00A36BA3">
              <w:rPr>
                <w:rFonts w:eastAsia="Calibri"/>
              </w:rPr>
              <w:t>County Assembly</w:t>
            </w:r>
          </w:p>
        </w:tc>
        <w:tc>
          <w:tcPr>
            <w:tcW w:w="776" w:type="pct"/>
            <w:shd w:val="clear" w:color="auto" w:fill="E9EFF9"/>
            <w:tcMar>
              <w:top w:w="70" w:type="dxa"/>
              <w:left w:w="120" w:type="dxa"/>
              <w:bottom w:w="70" w:type="dxa"/>
              <w:right w:w="100" w:type="dxa"/>
            </w:tcMar>
            <w:vAlign w:val="center"/>
          </w:tcPr>
          <w:p w14:paraId="3F46A718" w14:textId="4255071C" w:rsidR="004151C7" w:rsidRPr="00A36BA3" w:rsidRDefault="004151C7" w:rsidP="004151C7">
            <w:pPr>
              <w:jc w:val="right"/>
            </w:pPr>
            <w:r w:rsidRPr="00A36BA3">
              <w:t>1,282,416,186</w:t>
            </w:r>
          </w:p>
        </w:tc>
        <w:tc>
          <w:tcPr>
            <w:tcW w:w="735" w:type="pct"/>
            <w:shd w:val="clear" w:color="auto" w:fill="E9EFF9"/>
            <w:vAlign w:val="center"/>
          </w:tcPr>
          <w:p w14:paraId="6FAD331E" w14:textId="44BD34CC" w:rsidR="004151C7" w:rsidRPr="00A36BA3" w:rsidRDefault="004151C7" w:rsidP="004151C7">
            <w:pPr>
              <w:jc w:val="right"/>
            </w:pPr>
            <w:r w:rsidRPr="00A36BA3">
              <w:t>100,000,000</w:t>
            </w:r>
          </w:p>
        </w:tc>
        <w:tc>
          <w:tcPr>
            <w:tcW w:w="735" w:type="pct"/>
            <w:shd w:val="clear" w:color="auto" w:fill="E9EFF9"/>
            <w:tcMar>
              <w:top w:w="70" w:type="dxa"/>
              <w:left w:w="120" w:type="dxa"/>
              <w:bottom w:w="70" w:type="dxa"/>
              <w:right w:w="100" w:type="dxa"/>
            </w:tcMar>
            <w:vAlign w:val="center"/>
          </w:tcPr>
          <w:p w14:paraId="14851DDC" w14:textId="5F0A579D" w:rsidR="004151C7" w:rsidRPr="00A36BA3" w:rsidRDefault="004151C7" w:rsidP="004151C7">
            <w:pPr>
              <w:jc w:val="right"/>
            </w:pPr>
            <w:r w:rsidRPr="00A36BA3">
              <w:t>1,382,416,186</w:t>
            </w:r>
          </w:p>
        </w:tc>
        <w:tc>
          <w:tcPr>
            <w:tcW w:w="734" w:type="pct"/>
            <w:shd w:val="clear" w:color="auto" w:fill="E9EFF9"/>
            <w:tcMar>
              <w:top w:w="70" w:type="dxa"/>
              <w:left w:w="120" w:type="dxa"/>
              <w:bottom w:w="70" w:type="dxa"/>
              <w:right w:w="100" w:type="dxa"/>
            </w:tcMar>
            <w:vAlign w:val="center"/>
          </w:tcPr>
          <w:p w14:paraId="51D7481A" w14:textId="7CA3D3BC" w:rsidR="004151C7" w:rsidRPr="00A36BA3" w:rsidRDefault="00383F61" w:rsidP="004151C7">
            <w:pPr>
              <w:jc w:val="right"/>
            </w:pPr>
            <w:r w:rsidRPr="00A36BA3">
              <w:t>5.81</w:t>
            </w:r>
          </w:p>
        </w:tc>
      </w:tr>
      <w:tr w:rsidR="004151C7" w:rsidRPr="00A36BA3" w14:paraId="77BF2E91" w14:textId="77777777" w:rsidTr="004151C7">
        <w:tc>
          <w:tcPr>
            <w:tcW w:w="2020" w:type="pct"/>
            <w:shd w:val="clear" w:color="auto" w:fill="FFFFFF"/>
            <w:tcMar>
              <w:top w:w="70" w:type="dxa"/>
              <w:left w:w="120" w:type="dxa"/>
              <w:bottom w:w="70" w:type="dxa"/>
              <w:right w:w="100" w:type="dxa"/>
            </w:tcMar>
            <w:vAlign w:val="center"/>
          </w:tcPr>
          <w:p w14:paraId="59ECC834" w14:textId="77777777" w:rsidR="004151C7" w:rsidRPr="00A36BA3" w:rsidRDefault="004151C7" w:rsidP="004151C7">
            <w:r w:rsidRPr="00A36BA3">
              <w:rPr>
                <w:rFonts w:eastAsia="Calibri"/>
              </w:rPr>
              <w:t>County Executive</w:t>
            </w:r>
          </w:p>
        </w:tc>
        <w:tc>
          <w:tcPr>
            <w:tcW w:w="776" w:type="pct"/>
            <w:shd w:val="clear" w:color="auto" w:fill="FFFFFF"/>
            <w:tcMar>
              <w:top w:w="70" w:type="dxa"/>
              <w:left w:w="120" w:type="dxa"/>
              <w:bottom w:w="70" w:type="dxa"/>
              <w:right w:w="100" w:type="dxa"/>
            </w:tcMar>
            <w:vAlign w:val="center"/>
          </w:tcPr>
          <w:p w14:paraId="6BC956EB" w14:textId="06838A72" w:rsidR="004151C7" w:rsidRPr="00A36BA3" w:rsidRDefault="004151C7" w:rsidP="004151C7">
            <w:pPr>
              <w:jc w:val="right"/>
            </w:pPr>
            <w:r w:rsidRPr="00A36BA3">
              <w:t>509,104,850</w:t>
            </w:r>
          </w:p>
        </w:tc>
        <w:tc>
          <w:tcPr>
            <w:tcW w:w="735" w:type="pct"/>
            <w:shd w:val="clear" w:color="auto" w:fill="FFFFFF"/>
            <w:vAlign w:val="center"/>
          </w:tcPr>
          <w:p w14:paraId="20690D8B" w14:textId="77777777" w:rsidR="004151C7" w:rsidRPr="00A36BA3" w:rsidRDefault="004151C7" w:rsidP="004151C7">
            <w:pPr>
              <w:jc w:val="right"/>
            </w:pPr>
          </w:p>
        </w:tc>
        <w:tc>
          <w:tcPr>
            <w:tcW w:w="735" w:type="pct"/>
            <w:shd w:val="clear" w:color="auto" w:fill="FFFFFF"/>
            <w:tcMar>
              <w:top w:w="70" w:type="dxa"/>
              <w:left w:w="120" w:type="dxa"/>
              <w:bottom w:w="70" w:type="dxa"/>
              <w:right w:w="100" w:type="dxa"/>
            </w:tcMar>
            <w:vAlign w:val="center"/>
          </w:tcPr>
          <w:p w14:paraId="26186205" w14:textId="2AD002FE" w:rsidR="004151C7" w:rsidRPr="00A36BA3" w:rsidRDefault="004151C7" w:rsidP="004151C7">
            <w:pPr>
              <w:jc w:val="right"/>
            </w:pPr>
            <w:r w:rsidRPr="00A36BA3">
              <w:t>509,104,850</w:t>
            </w:r>
          </w:p>
        </w:tc>
        <w:tc>
          <w:tcPr>
            <w:tcW w:w="734" w:type="pct"/>
            <w:shd w:val="clear" w:color="auto" w:fill="FFFFFF"/>
            <w:tcMar>
              <w:top w:w="70" w:type="dxa"/>
              <w:left w:w="120" w:type="dxa"/>
              <w:bottom w:w="70" w:type="dxa"/>
              <w:right w:w="100" w:type="dxa"/>
            </w:tcMar>
            <w:vAlign w:val="center"/>
          </w:tcPr>
          <w:p w14:paraId="10751BFB" w14:textId="79FD85FC" w:rsidR="004151C7" w:rsidRPr="00A36BA3" w:rsidRDefault="00383F61" w:rsidP="004151C7">
            <w:pPr>
              <w:jc w:val="right"/>
            </w:pPr>
            <w:r w:rsidRPr="00A36BA3">
              <w:t>2.14</w:t>
            </w:r>
          </w:p>
        </w:tc>
      </w:tr>
      <w:tr w:rsidR="004151C7" w:rsidRPr="00A36BA3" w14:paraId="3B7B1CF0" w14:textId="77777777" w:rsidTr="004151C7">
        <w:tc>
          <w:tcPr>
            <w:tcW w:w="2020" w:type="pct"/>
            <w:shd w:val="clear" w:color="auto" w:fill="E9EFF9"/>
            <w:tcMar>
              <w:top w:w="70" w:type="dxa"/>
              <w:left w:w="120" w:type="dxa"/>
              <w:bottom w:w="70" w:type="dxa"/>
              <w:right w:w="100" w:type="dxa"/>
            </w:tcMar>
            <w:vAlign w:val="center"/>
          </w:tcPr>
          <w:p w14:paraId="7C6A6E54" w14:textId="77777777" w:rsidR="004151C7" w:rsidRPr="00A36BA3" w:rsidRDefault="004151C7" w:rsidP="004151C7">
            <w:r w:rsidRPr="00A36BA3">
              <w:rPr>
                <w:rFonts w:eastAsia="Calibri"/>
              </w:rPr>
              <w:t>County Public Service Board</w:t>
            </w:r>
          </w:p>
        </w:tc>
        <w:tc>
          <w:tcPr>
            <w:tcW w:w="776" w:type="pct"/>
            <w:shd w:val="clear" w:color="auto" w:fill="E9EFF9"/>
            <w:tcMar>
              <w:top w:w="70" w:type="dxa"/>
              <w:left w:w="120" w:type="dxa"/>
              <w:bottom w:w="70" w:type="dxa"/>
              <w:right w:w="100" w:type="dxa"/>
            </w:tcMar>
            <w:vAlign w:val="center"/>
          </w:tcPr>
          <w:p w14:paraId="1A177DE3" w14:textId="75881223" w:rsidR="004151C7" w:rsidRPr="00A36BA3" w:rsidRDefault="004151C7" w:rsidP="004151C7">
            <w:pPr>
              <w:jc w:val="right"/>
            </w:pPr>
            <w:r w:rsidRPr="00A36BA3">
              <w:t>90,740,688</w:t>
            </w:r>
          </w:p>
        </w:tc>
        <w:tc>
          <w:tcPr>
            <w:tcW w:w="735" w:type="pct"/>
            <w:shd w:val="clear" w:color="auto" w:fill="E9EFF9"/>
            <w:vAlign w:val="center"/>
          </w:tcPr>
          <w:p w14:paraId="286F54BD" w14:textId="77777777" w:rsidR="004151C7" w:rsidRPr="00A36BA3" w:rsidRDefault="004151C7" w:rsidP="004151C7">
            <w:pPr>
              <w:jc w:val="right"/>
            </w:pPr>
          </w:p>
        </w:tc>
        <w:tc>
          <w:tcPr>
            <w:tcW w:w="735" w:type="pct"/>
            <w:shd w:val="clear" w:color="auto" w:fill="E9EFF9"/>
            <w:tcMar>
              <w:top w:w="70" w:type="dxa"/>
              <w:left w:w="120" w:type="dxa"/>
              <w:bottom w:w="70" w:type="dxa"/>
              <w:right w:w="100" w:type="dxa"/>
            </w:tcMar>
            <w:vAlign w:val="center"/>
          </w:tcPr>
          <w:p w14:paraId="12451A33" w14:textId="090FA5C4" w:rsidR="004151C7" w:rsidRPr="00A36BA3" w:rsidRDefault="004151C7" w:rsidP="004151C7">
            <w:pPr>
              <w:jc w:val="right"/>
            </w:pPr>
            <w:r w:rsidRPr="00A36BA3">
              <w:t>90,740,688</w:t>
            </w:r>
          </w:p>
        </w:tc>
        <w:tc>
          <w:tcPr>
            <w:tcW w:w="734" w:type="pct"/>
            <w:shd w:val="clear" w:color="auto" w:fill="E9EFF9"/>
            <w:tcMar>
              <w:top w:w="70" w:type="dxa"/>
              <w:left w:w="120" w:type="dxa"/>
              <w:bottom w:w="70" w:type="dxa"/>
              <w:right w:w="100" w:type="dxa"/>
            </w:tcMar>
            <w:vAlign w:val="center"/>
          </w:tcPr>
          <w:p w14:paraId="000ADADE" w14:textId="110CDE3D" w:rsidR="004151C7" w:rsidRPr="00A36BA3" w:rsidRDefault="00383F61" w:rsidP="004151C7">
            <w:pPr>
              <w:jc w:val="right"/>
            </w:pPr>
            <w:r w:rsidRPr="00A36BA3">
              <w:t>0.38</w:t>
            </w:r>
          </w:p>
        </w:tc>
      </w:tr>
      <w:tr w:rsidR="004151C7" w:rsidRPr="00A36BA3" w14:paraId="234AE3E4" w14:textId="77777777" w:rsidTr="004151C7">
        <w:tc>
          <w:tcPr>
            <w:tcW w:w="2020" w:type="pct"/>
            <w:shd w:val="clear" w:color="auto" w:fill="FFFFFF"/>
            <w:tcMar>
              <w:top w:w="70" w:type="dxa"/>
              <w:left w:w="120" w:type="dxa"/>
              <w:bottom w:w="70" w:type="dxa"/>
              <w:right w:w="100" w:type="dxa"/>
            </w:tcMar>
            <w:vAlign w:val="center"/>
          </w:tcPr>
          <w:p w14:paraId="7D11F60E" w14:textId="77777777" w:rsidR="004151C7" w:rsidRPr="00A36BA3" w:rsidRDefault="004151C7" w:rsidP="004151C7">
            <w:r w:rsidRPr="00A36BA3">
              <w:rPr>
                <w:rFonts w:eastAsia="Calibri"/>
              </w:rPr>
              <w:t>Finance, Economic Planning and ICT</w:t>
            </w:r>
          </w:p>
        </w:tc>
        <w:tc>
          <w:tcPr>
            <w:tcW w:w="776" w:type="pct"/>
            <w:shd w:val="clear" w:color="auto" w:fill="FFFFFF"/>
            <w:tcMar>
              <w:top w:w="70" w:type="dxa"/>
              <w:left w:w="120" w:type="dxa"/>
              <w:bottom w:w="70" w:type="dxa"/>
              <w:right w:w="100" w:type="dxa"/>
            </w:tcMar>
            <w:vAlign w:val="center"/>
          </w:tcPr>
          <w:p w14:paraId="351980E1" w14:textId="4F57D6BA" w:rsidR="004151C7" w:rsidRPr="00A36BA3" w:rsidRDefault="004151C7" w:rsidP="004151C7">
            <w:pPr>
              <w:jc w:val="right"/>
            </w:pPr>
            <w:r w:rsidRPr="00A36BA3">
              <w:t>1,626,602,281</w:t>
            </w:r>
          </w:p>
        </w:tc>
        <w:tc>
          <w:tcPr>
            <w:tcW w:w="735" w:type="pct"/>
            <w:shd w:val="clear" w:color="auto" w:fill="FFFFFF"/>
            <w:vAlign w:val="center"/>
          </w:tcPr>
          <w:p w14:paraId="2DEDDF82" w14:textId="3856FB5D" w:rsidR="004151C7" w:rsidRPr="00A36BA3" w:rsidRDefault="004151C7" w:rsidP="004151C7">
            <w:pPr>
              <w:jc w:val="right"/>
            </w:pPr>
            <w:r w:rsidRPr="00A36BA3">
              <w:t>240,000,000</w:t>
            </w:r>
          </w:p>
        </w:tc>
        <w:tc>
          <w:tcPr>
            <w:tcW w:w="735" w:type="pct"/>
            <w:shd w:val="clear" w:color="auto" w:fill="FFFFFF"/>
            <w:tcMar>
              <w:top w:w="70" w:type="dxa"/>
              <w:left w:w="120" w:type="dxa"/>
              <w:bottom w:w="70" w:type="dxa"/>
              <w:right w:w="100" w:type="dxa"/>
            </w:tcMar>
            <w:vAlign w:val="center"/>
          </w:tcPr>
          <w:p w14:paraId="2E721314" w14:textId="469E4415" w:rsidR="004151C7" w:rsidRPr="00A36BA3" w:rsidRDefault="004151C7" w:rsidP="004151C7">
            <w:pPr>
              <w:jc w:val="right"/>
            </w:pPr>
            <w:r w:rsidRPr="00A36BA3">
              <w:t>1,86</w:t>
            </w:r>
            <w:r w:rsidR="00BA34CD" w:rsidRPr="00A36BA3">
              <w:t>6</w:t>
            </w:r>
            <w:r w:rsidRPr="00A36BA3">
              <w:t>,</w:t>
            </w:r>
            <w:r w:rsidR="000678FB" w:rsidRPr="00A36BA3">
              <w:t>602,281</w:t>
            </w:r>
          </w:p>
        </w:tc>
        <w:tc>
          <w:tcPr>
            <w:tcW w:w="734" w:type="pct"/>
            <w:shd w:val="clear" w:color="auto" w:fill="FFFFFF"/>
            <w:tcMar>
              <w:top w:w="70" w:type="dxa"/>
              <w:left w:w="120" w:type="dxa"/>
              <w:bottom w:w="70" w:type="dxa"/>
              <w:right w:w="100" w:type="dxa"/>
            </w:tcMar>
            <w:vAlign w:val="center"/>
          </w:tcPr>
          <w:p w14:paraId="6952A9D9" w14:textId="05B7E501" w:rsidR="004151C7" w:rsidRPr="00A36BA3" w:rsidRDefault="00383F61" w:rsidP="004151C7">
            <w:pPr>
              <w:jc w:val="right"/>
            </w:pPr>
            <w:r w:rsidRPr="00A36BA3">
              <w:t>7.84</w:t>
            </w:r>
          </w:p>
        </w:tc>
      </w:tr>
      <w:tr w:rsidR="004151C7" w:rsidRPr="00A36BA3" w14:paraId="37F1CD02" w14:textId="77777777" w:rsidTr="004151C7">
        <w:tc>
          <w:tcPr>
            <w:tcW w:w="2020" w:type="pct"/>
            <w:shd w:val="clear" w:color="auto" w:fill="E9EFF9"/>
            <w:tcMar>
              <w:top w:w="70" w:type="dxa"/>
              <w:left w:w="120" w:type="dxa"/>
              <w:bottom w:w="70" w:type="dxa"/>
              <w:right w:w="100" w:type="dxa"/>
            </w:tcMar>
            <w:vAlign w:val="center"/>
          </w:tcPr>
          <w:p w14:paraId="0B15778D" w14:textId="77777777" w:rsidR="004151C7" w:rsidRPr="00A36BA3" w:rsidRDefault="004151C7" w:rsidP="004151C7">
            <w:r w:rsidRPr="00A36BA3">
              <w:rPr>
                <w:rFonts w:eastAsia="Calibri"/>
              </w:rPr>
              <w:t>Water, Environment and Natural Resources</w:t>
            </w:r>
          </w:p>
        </w:tc>
        <w:tc>
          <w:tcPr>
            <w:tcW w:w="776" w:type="pct"/>
            <w:shd w:val="clear" w:color="auto" w:fill="E9EFF9"/>
            <w:tcMar>
              <w:top w:w="70" w:type="dxa"/>
              <w:left w:w="120" w:type="dxa"/>
              <w:bottom w:w="70" w:type="dxa"/>
              <w:right w:w="100" w:type="dxa"/>
            </w:tcMar>
            <w:vAlign w:val="center"/>
          </w:tcPr>
          <w:p w14:paraId="519807E8" w14:textId="5C798A72" w:rsidR="004151C7" w:rsidRPr="00A36BA3" w:rsidRDefault="004151C7" w:rsidP="004151C7">
            <w:pPr>
              <w:jc w:val="right"/>
            </w:pPr>
            <w:r w:rsidRPr="00A36BA3">
              <w:t>564,543,764</w:t>
            </w:r>
          </w:p>
        </w:tc>
        <w:tc>
          <w:tcPr>
            <w:tcW w:w="735" w:type="pct"/>
            <w:shd w:val="clear" w:color="auto" w:fill="E9EFF9"/>
            <w:vAlign w:val="center"/>
          </w:tcPr>
          <w:p w14:paraId="4CD403E3" w14:textId="2D1377A5" w:rsidR="004151C7" w:rsidRPr="00A36BA3" w:rsidRDefault="004151C7" w:rsidP="004151C7">
            <w:pPr>
              <w:jc w:val="right"/>
            </w:pPr>
            <w:r w:rsidRPr="00A36BA3">
              <w:t>500,000,000</w:t>
            </w:r>
          </w:p>
        </w:tc>
        <w:tc>
          <w:tcPr>
            <w:tcW w:w="735" w:type="pct"/>
            <w:shd w:val="clear" w:color="auto" w:fill="E9EFF9"/>
            <w:tcMar>
              <w:top w:w="70" w:type="dxa"/>
              <w:left w:w="120" w:type="dxa"/>
              <w:bottom w:w="70" w:type="dxa"/>
              <w:right w:w="100" w:type="dxa"/>
            </w:tcMar>
            <w:vAlign w:val="center"/>
          </w:tcPr>
          <w:p w14:paraId="50742526" w14:textId="1317F643" w:rsidR="004151C7" w:rsidRPr="00A36BA3" w:rsidRDefault="004151C7" w:rsidP="004151C7">
            <w:pPr>
              <w:jc w:val="right"/>
            </w:pPr>
            <w:r w:rsidRPr="00A36BA3">
              <w:t>1,064,543,764</w:t>
            </w:r>
          </w:p>
        </w:tc>
        <w:tc>
          <w:tcPr>
            <w:tcW w:w="734" w:type="pct"/>
            <w:shd w:val="clear" w:color="auto" w:fill="E9EFF9"/>
            <w:tcMar>
              <w:top w:w="70" w:type="dxa"/>
              <w:left w:w="120" w:type="dxa"/>
              <w:bottom w:w="70" w:type="dxa"/>
              <w:right w:w="100" w:type="dxa"/>
            </w:tcMar>
            <w:vAlign w:val="center"/>
          </w:tcPr>
          <w:p w14:paraId="12C202CA" w14:textId="61D84A93" w:rsidR="004151C7" w:rsidRPr="00A36BA3" w:rsidRDefault="00383F61" w:rsidP="004151C7">
            <w:pPr>
              <w:jc w:val="right"/>
            </w:pPr>
            <w:r w:rsidRPr="00A36BA3">
              <w:t>4.47</w:t>
            </w:r>
          </w:p>
        </w:tc>
      </w:tr>
      <w:tr w:rsidR="004151C7" w:rsidRPr="00A36BA3" w14:paraId="48695106" w14:textId="77777777" w:rsidTr="004151C7">
        <w:tc>
          <w:tcPr>
            <w:tcW w:w="2020" w:type="pct"/>
            <w:shd w:val="clear" w:color="auto" w:fill="FFFFFF"/>
            <w:tcMar>
              <w:top w:w="70" w:type="dxa"/>
              <w:left w:w="120" w:type="dxa"/>
              <w:bottom w:w="70" w:type="dxa"/>
              <w:right w:w="100" w:type="dxa"/>
            </w:tcMar>
            <w:vAlign w:val="center"/>
          </w:tcPr>
          <w:p w14:paraId="5252A675" w14:textId="77777777" w:rsidR="004151C7" w:rsidRPr="00A36BA3" w:rsidRDefault="004151C7" w:rsidP="004151C7">
            <w:r w:rsidRPr="00A36BA3">
              <w:rPr>
                <w:rFonts w:eastAsia="Calibri"/>
              </w:rPr>
              <w:t>Health Services</w:t>
            </w:r>
          </w:p>
        </w:tc>
        <w:tc>
          <w:tcPr>
            <w:tcW w:w="776" w:type="pct"/>
            <w:shd w:val="clear" w:color="auto" w:fill="FFFFFF"/>
            <w:tcMar>
              <w:top w:w="70" w:type="dxa"/>
              <w:left w:w="120" w:type="dxa"/>
              <w:bottom w:w="70" w:type="dxa"/>
              <w:right w:w="100" w:type="dxa"/>
            </w:tcMar>
            <w:vAlign w:val="center"/>
          </w:tcPr>
          <w:p w14:paraId="47C8C373" w14:textId="418EC5FF" w:rsidR="004151C7" w:rsidRPr="00A36BA3" w:rsidRDefault="004151C7" w:rsidP="004151C7">
            <w:pPr>
              <w:jc w:val="right"/>
            </w:pPr>
            <w:r w:rsidRPr="00A36BA3">
              <w:t>7,334,633,768</w:t>
            </w:r>
          </w:p>
        </w:tc>
        <w:tc>
          <w:tcPr>
            <w:tcW w:w="735" w:type="pct"/>
            <w:shd w:val="clear" w:color="auto" w:fill="FFFFFF"/>
            <w:vAlign w:val="center"/>
          </w:tcPr>
          <w:p w14:paraId="0713B3C0" w14:textId="194F1380" w:rsidR="004151C7" w:rsidRPr="00A36BA3" w:rsidRDefault="004151C7" w:rsidP="004151C7">
            <w:pPr>
              <w:jc w:val="right"/>
            </w:pPr>
            <w:r w:rsidRPr="00A36BA3">
              <w:t>735,000,000</w:t>
            </w:r>
          </w:p>
        </w:tc>
        <w:tc>
          <w:tcPr>
            <w:tcW w:w="735" w:type="pct"/>
            <w:shd w:val="clear" w:color="auto" w:fill="FFFFFF"/>
            <w:tcMar>
              <w:top w:w="70" w:type="dxa"/>
              <w:left w:w="120" w:type="dxa"/>
              <w:bottom w:w="70" w:type="dxa"/>
              <w:right w:w="100" w:type="dxa"/>
            </w:tcMar>
            <w:vAlign w:val="center"/>
          </w:tcPr>
          <w:p w14:paraId="7BFEF0A9" w14:textId="21E1C71C" w:rsidR="004151C7" w:rsidRPr="00A36BA3" w:rsidRDefault="004151C7" w:rsidP="004151C7">
            <w:pPr>
              <w:jc w:val="right"/>
            </w:pPr>
            <w:r w:rsidRPr="00A36BA3">
              <w:t>8,069,633,768</w:t>
            </w:r>
          </w:p>
        </w:tc>
        <w:tc>
          <w:tcPr>
            <w:tcW w:w="734" w:type="pct"/>
            <w:shd w:val="clear" w:color="auto" w:fill="FFFFFF"/>
            <w:tcMar>
              <w:top w:w="70" w:type="dxa"/>
              <w:left w:w="120" w:type="dxa"/>
              <w:bottom w:w="70" w:type="dxa"/>
              <w:right w:w="100" w:type="dxa"/>
            </w:tcMar>
            <w:vAlign w:val="center"/>
          </w:tcPr>
          <w:p w14:paraId="7E637415" w14:textId="490881FF" w:rsidR="004151C7" w:rsidRPr="00A36BA3" w:rsidRDefault="00383F61" w:rsidP="004151C7">
            <w:pPr>
              <w:jc w:val="right"/>
            </w:pPr>
            <w:r w:rsidRPr="00A36BA3">
              <w:t>33.90</w:t>
            </w:r>
          </w:p>
        </w:tc>
      </w:tr>
      <w:tr w:rsidR="004151C7" w:rsidRPr="00A36BA3" w14:paraId="29CDA996" w14:textId="77777777" w:rsidTr="004151C7">
        <w:tc>
          <w:tcPr>
            <w:tcW w:w="2020" w:type="pct"/>
            <w:shd w:val="clear" w:color="auto" w:fill="E9EFF9"/>
            <w:tcMar>
              <w:top w:w="70" w:type="dxa"/>
              <w:left w:w="120" w:type="dxa"/>
              <w:bottom w:w="70" w:type="dxa"/>
              <w:right w:w="100" w:type="dxa"/>
            </w:tcMar>
            <w:vAlign w:val="center"/>
          </w:tcPr>
          <w:p w14:paraId="0B5635B7" w14:textId="77777777" w:rsidR="004151C7" w:rsidRPr="00A36BA3" w:rsidRDefault="004151C7" w:rsidP="004151C7">
            <w:r w:rsidRPr="00A36BA3">
              <w:rPr>
                <w:rFonts w:eastAsia="Calibri"/>
              </w:rPr>
              <w:t>Roads, Transport and Public Works</w:t>
            </w:r>
          </w:p>
        </w:tc>
        <w:tc>
          <w:tcPr>
            <w:tcW w:w="776" w:type="pct"/>
            <w:shd w:val="clear" w:color="auto" w:fill="E9EFF9"/>
            <w:tcMar>
              <w:top w:w="70" w:type="dxa"/>
              <w:left w:w="120" w:type="dxa"/>
              <w:bottom w:w="70" w:type="dxa"/>
              <w:right w:w="100" w:type="dxa"/>
            </w:tcMar>
            <w:vAlign w:val="center"/>
          </w:tcPr>
          <w:p w14:paraId="05575B7E" w14:textId="0F2AA8AE" w:rsidR="004151C7" w:rsidRPr="00A36BA3" w:rsidRDefault="004151C7" w:rsidP="004151C7">
            <w:pPr>
              <w:jc w:val="right"/>
            </w:pPr>
            <w:r w:rsidRPr="00A36BA3">
              <w:t>754,316,024</w:t>
            </w:r>
          </w:p>
        </w:tc>
        <w:tc>
          <w:tcPr>
            <w:tcW w:w="735" w:type="pct"/>
            <w:shd w:val="clear" w:color="auto" w:fill="E9EFF9"/>
            <w:vAlign w:val="center"/>
          </w:tcPr>
          <w:p w14:paraId="4986EE0D" w14:textId="6DA0482C" w:rsidR="004151C7" w:rsidRPr="00A36BA3" w:rsidRDefault="004151C7" w:rsidP="004151C7">
            <w:pPr>
              <w:jc w:val="right"/>
            </w:pPr>
            <w:r w:rsidRPr="00A36BA3">
              <w:t>1,885,699,120</w:t>
            </w:r>
          </w:p>
        </w:tc>
        <w:tc>
          <w:tcPr>
            <w:tcW w:w="735" w:type="pct"/>
            <w:shd w:val="clear" w:color="auto" w:fill="E9EFF9"/>
            <w:tcMar>
              <w:top w:w="70" w:type="dxa"/>
              <w:left w:w="120" w:type="dxa"/>
              <w:bottom w:w="70" w:type="dxa"/>
              <w:right w:w="100" w:type="dxa"/>
            </w:tcMar>
            <w:vAlign w:val="center"/>
          </w:tcPr>
          <w:p w14:paraId="035D921F" w14:textId="78BD2EE0" w:rsidR="004151C7" w:rsidRPr="00A36BA3" w:rsidRDefault="004151C7" w:rsidP="004151C7">
            <w:pPr>
              <w:jc w:val="right"/>
            </w:pPr>
            <w:r w:rsidRPr="00A36BA3">
              <w:t>2,640,015,144</w:t>
            </w:r>
          </w:p>
        </w:tc>
        <w:tc>
          <w:tcPr>
            <w:tcW w:w="734" w:type="pct"/>
            <w:shd w:val="clear" w:color="auto" w:fill="E9EFF9"/>
            <w:tcMar>
              <w:top w:w="70" w:type="dxa"/>
              <w:left w:w="120" w:type="dxa"/>
              <w:bottom w:w="70" w:type="dxa"/>
              <w:right w:w="100" w:type="dxa"/>
            </w:tcMar>
            <w:vAlign w:val="center"/>
          </w:tcPr>
          <w:p w14:paraId="37BB5C38" w14:textId="04106DFF" w:rsidR="004151C7" w:rsidRPr="00A36BA3" w:rsidRDefault="00383F61" w:rsidP="004151C7">
            <w:pPr>
              <w:jc w:val="right"/>
            </w:pPr>
            <w:r w:rsidRPr="00A36BA3">
              <w:t>11.09</w:t>
            </w:r>
          </w:p>
        </w:tc>
      </w:tr>
      <w:tr w:rsidR="004151C7" w:rsidRPr="00A36BA3" w14:paraId="717CEF43" w14:textId="77777777" w:rsidTr="004151C7">
        <w:tc>
          <w:tcPr>
            <w:tcW w:w="2020" w:type="pct"/>
            <w:shd w:val="clear" w:color="auto" w:fill="FFFFFF"/>
            <w:tcMar>
              <w:top w:w="70" w:type="dxa"/>
              <w:left w:w="120" w:type="dxa"/>
              <w:bottom w:w="70" w:type="dxa"/>
              <w:right w:w="100" w:type="dxa"/>
            </w:tcMar>
            <w:vAlign w:val="center"/>
          </w:tcPr>
          <w:p w14:paraId="51EF9FC8" w14:textId="77777777" w:rsidR="004151C7" w:rsidRPr="00A36BA3" w:rsidRDefault="004151C7" w:rsidP="004151C7">
            <w:r w:rsidRPr="00A36BA3">
              <w:rPr>
                <w:rFonts w:eastAsia="Calibri"/>
              </w:rPr>
              <w:t>Administration and Public Service</w:t>
            </w:r>
          </w:p>
        </w:tc>
        <w:tc>
          <w:tcPr>
            <w:tcW w:w="776" w:type="pct"/>
            <w:shd w:val="clear" w:color="auto" w:fill="FFFFFF"/>
            <w:tcMar>
              <w:top w:w="70" w:type="dxa"/>
              <w:left w:w="120" w:type="dxa"/>
              <w:bottom w:w="70" w:type="dxa"/>
              <w:right w:w="100" w:type="dxa"/>
            </w:tcMar>
            <w:vAlign w:val="center"/>
          </w:tcPr>
          <w:p w14:paraId="70D18FA6" w14:textId="65FCBEAD" w:rsidR="004151C7" w:rsidRPr="00A36BA3" w:rsidRDefault="004151C7" w:rsidP="004151C7">
            <w:pPr>
              <w:jc w:val="right"/>
            </w:pPr>
            <w:r w:rsidRPr="00A36BA3">
              <w:t>1,017,794,290</w:t>
            </w:r>
          </w:p>
        </w:tc>
        <w:tc>
          <w:tcPr>
            <w:tcW w:w="735" w:type="pct"/>
            <w:shd w:val="clear" w:color="auto" w:fill="FFFFFF"/>
            <w:vAlign w:val="center"/>
          </w:tcPr>
          <w:p w14:paraId="0B4C2D2E" w14:textId="0CBC3E84" w:rsidR="004151C7" w:rsidRPr="00A36BA3" w:rsidRDefault="004151C7" w:rsidP="004151C7">
            <w:pPr>
              <w:jc w:val="right"/>
            </w:pPr>
            <w:r w:rsidRPr="00A36BA3">
              <w:t>412,500,000</w:t>
            </w:r>
          </w:p>
        </w:tc>
        <w:tc>
          <w:tcPr>
            <w:tcW w:w="735" w:type="pct"/>
            <w:shd w:val="clear" w:color="auto" w:fill="FFFFFF"/>
            <w:tcMar>
              <w:top w:w="70" w:type="dxa"/>
              <w:left w:w="120" w:type="dxa"/>
              <w:bottom w:w="70" w:type="dxa"/>
              <w:right w:w="100" w:type="dxa"/>
            </w:tcMar>
            <w:vAlign w:val="center"/>
          </w:tcPr>
          <w:p w14:paraId="3280C4E6" w14:textId="02AAB70D" w:rsidR="004151C7" w:rsidRPr="00A36BA3" w:rsidRDefault="004151C7" w:rsidP="004151C7">
            <w:pPr>
              <w:jc w:val="right"/>
            </w:pPr>
            <w:r w:rsidRPr="00A36BA3">
              <w:t>1,430,294,290</w:t>
            </w:r>
          </w:p>
        </w:tc>
        <w:tc>
          <w:tcPr>
            <w:tcW w:w="734" w:type="pct"/>
            <w:shd w:val="clear" w:color="auto" w:fill="FFFFFF"/>
            <w:tcMar>
              <w:top w:w="70" w:type="dxa"/>
              <w:left w:w="120" w:type="dxa"/>
              <w:bottom w:w="70" w:type="dxa"/>
              <w:right w:w="100" w:type="dxa"/>
            </w:tcMar>
            <w:vAlign w:val="center"/>
          </w:tcPr>
          <w:p w14:paraId="110E6D1F" w14:textId="2EA8868F" w:rsidR="004151C7" w:rsidRPr="00A36BA3" w:rsidRDefault="00383F61" w:rsidP="004151C7">
            <w:pPr>
              <w:jc w:val="right"/>
            </w:pPr>
            <w:r w:rsidRPr="00A36BA3">
              <w:t>6,01</w:t>
            </w:r>
          </w:p>
        </w:tc>
      </w:tr>
      <w:tr w:rsidR="004151C7" w:rsidRPr="00A36BA3" w14:paraId="29223D45" w14:textId="77777777" w:rsidTr="004151C7">
        <w:tc>
          <w:tcPr>
            <w:tcW w:w="2020" w:type="pct"/>
            <w:shd w:val="clear" w:color="auto" w:fill="E9EFF9"/>
            <w:tcMar>
              <w:top w:w="70" w:type="dxa"/>
              <w:left w:w="120" w:type="dxa"/>
              <w:bottom w:w="70" w:type="dxa"/>
              <w:right w:w="100" w:type="dxa"/>
            </w:tcMar>
            <w:vAlign w:val="center"/>
          </w:tcPr>
          <w:p w14:paraId="60F3D599" w14:textId="77777777" w:rsidR="004151C7" w:rsidRPr="00A36BA3" w:rsidRDefault="004151C7" w:rsidP="004151C7">
            <w:r w:rsidRPr="00A36BA3">
              <w:rPr>
                <w:rFonts w:eastAsia="Calibri"/>
              </w:rPr>
              <w:t>Agriculture, Livestock and Cooperatives</w:t>
            </w:r>
          </w:p>
        </w:tc>
        <w:tc>
          <w:tcPr>
            <w:tcW w:w="776" w:type="pct"/>
            <w:shd w:val="clear" w:color="auto" w:fill="E9EFF9"/>
            <w:tcMar>
              <w:top w:w="70" w:type="dxa"/>
              <w:left w:w="120" w:type="dxa"/>
              <w:bottom w:w="70" w:type="dxa"/>
              <w:right w:w="100" w:type="dxa"/>
            </w:tcMar>
            <w:vAlign w:val="center"/>
          </w:tcPr>
          <w:p w14:paraId="05563CF5" w14:textId="26B98E0C" w:rsidR="004151C7" w:rsidRPr="00A36BA3" w:rsidRDefault="004151C7" w:rsidP="004151C7">
            <w:pPr>
              <w:jc w:val="right"/>
            </w:pPr>
            <w:r w:rsidRPr="00A36BA3">
              <w:t>491,977,832</w:t>
            </w:r>
          </w:p>
        </w:tc>
        <w:tc>
          <w:tcPr>
            <w:tcW w:w="735" w:type="pct"/>
            <w:shd w:val="clear" w:color="auto" w:fill="E9EFF9"/>
            <w:vAlign w:val="center"/>
          </w:tcPr>
          <w:p w14:paraId="087A13BC" w14:textId="6A3D2CBC" w:rsidR="004151C7" w:rsidRPr="00A36BA3" w:rsidRDefault="004151C7" w:rsidP="004151C7">
            <w:pPr>
              <w:jc w:val="right"/>
            </w:pPr>
            <w:r w:rsidRPr="00A36BA3">
              <w:t>710,918,919</w:t>
            </w:r>
          </w:p>
        </w:tc>
        <w:tc>
          <w:tcPr>
            <w:tcW w:w="735" w:type="pct"/>
            <w:shd w:val="clear" w:color="auto" w:fill="E9EFF9"/>
            <w:tcMar>
              <w:top w:w="70" w:type="dxa"/>
              <w:left w:w="120" w:type="dxa"/>
              <w:bottom w:w="70" w:type="dxa"/>
              <w:right w:w="100" w:type="dxa"/>
            </w:tcMar>
            <w:vAlign w:val="center"/>
          </w:tcPr>
          <w:p w14:paraId="586D2578" w14:textId="7BBF0F14" w:rsidR="004151C7" w:rsidRPr="00A36BA3" w:rsidRDefault="004151C7" w:rsidP="004151C7">
            <w:pPr>
              <w:jc w:val="right"/>
            </w:pPr>
            <w:r w:rsidRPr="00A36BA3">
              <w:t>1,202,896,751</w:t>
            </w:r>
          </w:p>
        </w:tc>
        <w:tc>
          <w:tcPr>
            <w:tcW w:w="734" w:type="pct"/>
            <w:shd w:val="clear" w:color="auto" w:fill="E9EFF9"/>
            <w:tcMar>
              <w:top w:w="70" w:type="dxa"/>
              <w:left w:w="120" w:type="dxa"/>
              <w:bottom w:w="70" w:type="dxa"/>
              <w:right w:w="100" w:type="dxa"/>
            </w:tcMar>
            <w:vAlign w:val="center"/>
          </w:tcPr>
          <w:p w14:paraId="6E435BB6" w14:textId="6CEC6017" w:rsidR="004151C7" w:rsidRPr="00A36BA3" w:rsidRDefault="00383F61" w:rsidP="004151C7">
            <w:pPr>
              <w:jc w:val="right"/>
            </w:pPr>
            <w:r w:rsidRPr="00A36BA3">
              <w:t>5.05</w:t>
            </w:r>
          </w:p>
        </w:tc>
      </w:tr>
      <w:tr w:rsidR="004151C7" w:rsidRPr="00A36BA3" w14:paraId="3D93D38F" w14:textId="77777777" w:rsidTr="004151C7">
        <w:tc>
          <w:tcPr>
            <w:tcW w:w="2020" w:type="pct"/>
            <w:shd w:val="clear" w:color="auto" w:fill="FFFFFF"/>
            <w:tcMar>
              <w:top w:w="70" w:type="dxa"/>
              <w:left w:w="120" w:type="dxa"/>
              <w:bottom w:w="70" w:type="dxa"/>
              <w:right w:w="100" w:type="dxa"/>
            </w:tcMar>
            <w:vAlign w:val="center"/>
          </w:tcPr>
          <w:p w14:paraId="21954620" w14:textId="77777777" w:rsidR="004151C7" w:rsidRPr="00A36BA3" w:rsidRDefault="004151C7" w:rsidP="004151C7">
            <w:r w:rsidRPr="00A36BA3">
              <w:rPr>
                <w:rFonts w:eastAsia="Calibri"/>
              </w:rPr>
              <w:t>Education, Gender, Culture and Social Services</w:t>
            </w:r>
          </w:p>
        </w:tc>
        <w:tc>
          <w:tcPr>
            <w:tcW w:w="776" w:type="pct"/>
            <w:shd w:val="clear" w:color="auto" w:fill="FFFFFF"/>
            <w:tcMar>
              <w:top w:w="70" w:type="dxa"/>
              <w:left w:w="120" w:type="dxa"/>
              <w:bottom w:w="70" w:type="dxa"/>
              <w:right w:w="100" w:type="dxa"/>
            </w:tcMar>
            <w:vAlign w:val="center"/>
          </w:tcPr>
          <w:p w14:paraId="76B00D18" w14:textId="6941BD56" w:rsidR="004151C7" w:rsidRPr="00A36BA3" w:rsidRDefault="004151C7" w:rsidP="004151C7">
            <w:pPr>
              <w:jc w:val="right"/>
            </w:pPr>
            <w:r w:rsidRPr="00A36BA3">
              <w:t>1,459,789,029</w:t>
            </w:r>
          </w:p>
        </w:tc>
        <w:tc>
          <w:tcPr>
            <w:tcW w:w="735" w:type="pct"/>
            <w:shd w:val="clear" w:color="auto" w:fill="FFFFFF"/>
            <w:vAlign w:val="center"/>
          </w:tcPr>
          <w:p w14:paraId="7EF7ABDB" w14:textId="6BB2711E" w:rsidR="004151C7" w:rsidRPr="00A36BA3" w:rsidRDefault="004151C7" w:rsidP="004151C7">
            <w:pPr>
              <w:jc w:val="right"/>
            </w:pPr>
            <w:r w:rsidRPr="00A36BA3">
              <w:t>871,300,000</w:t>
            </w:r>
          </w:p>
        </w:tc>
        <w:tc>
          <w:tcPr>
            <w:tcW w:w="735" w:type="pct"/>
            <w:shd w:val="clear" w:color="auto" w:fill="FFFFFF"/>
            <w:tcMar>
              <w:top w:w="70" w:type="dxa"/>
              <w:left w:w="120" w:type="dxa"/>
              <w:bottom w:w="70" w:type="dxa"/>
              <w:right w:w="100" w:type="dxa"/>
            </w:tcMar>
            <w:vAlign w:val="center"/>
          </w:tcPr>
          <w:p w14:paraId="5AF338E5" w14:textId="220A7302" w:rsidR="004151C7" w:rsidRPr="00A36BA3" w:rsidRDefault="004151C7" w:rsidP="004151C7">
            <w:pPr>
              <w:jc w:val="right"/>
            </w:pPr>
            <w:r w:rsidRPr="00A36BA3">
              <w:t>2,331,089,029</w:t>
            </w:r>
          </w:p>
        </w:tc>
        <w:tc>
          <w:tcPr>
            <w:tcW w:w="734" w:type="pct"/>
            <w:shd w:val="clear" w:color="auto" w:fill="FFFFFF"/>
            <w:tcMar>
              <w:top w:w="70" w:type="dxa"/>
              <w:left w:w="120" w:type="dxa"/>
              <w:bottom w:w="70" w:type="dxa"/>
              <w:right w:w="100" w:type="dxa"/>
            </w:tcMar>
            <w:vAlign w:val="center"/>
          </w:tcPr>
          <w:p w14:paraId="3FDA87AD" w14:textId="2BC40D9E" w:rsidR="004151C7" w:rsidRPr="00A36BA3" w:rsidRDefault="00383F61" w:rsidP="004151C7">
            <w:pPr>
              <w:jc w:val="right"/>
            </w:pPr>
            <w:r w:rsidRPr="00A36BA3">
              <w:t>9.79</w:t>
            </w:r>
          </w:p>
        </w:tc>
      </w:tr>
      <w:tr w:rsidR="004151C7" w:rsidRPr="00A36BA3" w14:paraId="115E9155" w14:textId="77777777" w:rsidTr="004151C7">
        <w:tc>
          <w:tcPr>
            <w:tcW w:w="2020" w:type="pct"/>
            <w:shd w:val="clear" w:color="auto" w:fill="E9EFF9"/>
            <w:tcMar>
              <w:top w:w="70" w:type="dxa"/>
              <w:left w:w="120" w:type="dxa"/>
              <w:bottom w:w="70" w:type="dxa"/>
              <w:right w:w="100" w:type="dxa"/>
            </w:tcMar>
            <w:vAlign w:val="center"/>
          </w:tcPr>
          <w:p w14:paraId="6B27FB60" w14:textId="77777777" w:rsidR="004151C7" w:rsidRPr="00A36BA3" w:rsidRDefault="004151C7" w:rsidP="004151C7">
            <w:r w:rsidRPr="00A36BA3">
              <w:rPr>
                <w:rFonts w:eastAsia="Calibri"/>
              </w:rPr>
              <w:t>Youth Affairs, Sports and Communication</w:t>
            </w:r>
          </w:p>
        </w:tc>
        <w:tc>
          <w:tcPr>
            <w:tcW w:w="776" w:type="pct"/>
            <w:shd w:val="clear" w:color="auto" w:fill="E9EFF9"/>
            <w:tcMar>
              <w:top w:w="70" w:type="dxa"/>
              <w:left w:w="120" w:type="dxa"/>
              <w:bottom w:w="70" w:type="dxa"/>
              <w:right w:w="100" w:type="dxa"/>
            </w:tcMar>
            <w:vAlign w:val="center"/>
          </w:tcPr>
          <w:p w14:paraId="77E37753" w14:textId="21E0D8AF" w:rsidR="004151C7" w:rsidRPr="00A36BA3" w:rsidRDefault="004151C7" w:rsidP="004151C7">
            <w:pPr>
              <w:jc w:val="right"/>
            </w:pPr>
            <w:r w:rsidRPr="00A36BA3">
              <w:t>195,395,034</w:t>
            </w:r>
          </w:p>
        </w:tc>
        <w:tc>
          <w:tcPr>
            <w:tcW w:w="735" w:type="pct"/>
            <w:shd w:val="clear" w:color="auto" w:fill="E9EFF9"/>
            <w:vAlign w:val="center"/>
          </w:tcPr>
          <w:p w14:paraId="67B42D22" w14:textId="05EADE0F" w:rsidR="004151C7" w:rsidRPr="00A36BA3" w:rsidRDefault="004151C7" w:rsidP="004151C7">
            <w:pPr>
              <w:jc w:val="right"/>
            </w:pPr>
            <w:r w:rsidRPr="00A36BA3">
              <w:t>226,000,000</w:t>
            </w:r>
          </w:p>
        </w:tc>
        <w:tc>
          <w:tcPr>
            <w:tcW w:w="735" w:type="pct"/>
            <w:shd w:val="clear" w:color="auto" w:fill="E9EFF9"/>
            <w:tcMar>
              <w:top w:w="70" w:type="dxa"/>
              <w:left w:w="120" w:type="dxa"/>
              <w:bottom w:w="70" w:type="dxa"/>
              <w:right w:w="100" w:type="dxa"/>
            </w:tcMar>
            <w:vAlign w:val="center"/>
          </w:tcPr>
          <w:p w14:paraId="6C65A941" w14:textId="55EC815A" w:rsidR="004151C7" w:rsidRPr="00A36BA3" w:rsidRDefault="004151C7" w:rsidP="004151C7">
            <w:pPr>
              <w:jc w:val="right"/>
            </w:pPr>
            <w:r w:rsidRPr="00A36BA3">
              <w:t>421,395,034</w:t>
            </w:r>
          </w:p>
        </w:tc>
        <w:tc>
          <w:tcPr>
            <w:tcW w:w="734" w:type="pct"/>
            <w:shd w:val="clear" w:color="auto" w:fill="E9EFF9"/>
            <w:tcMar>
              <w:top w:w="70" w:type="dxa"/>
              <w:left w:w="120" w:type="dxa"/>
              <w:bottom w:w="70" w:type="dxa"/>
              <w:right w:w="100" w:type="dxa"/>
            </w:tcMar>
            <w:vAlign w:val="center"/>
          </w:tcPr>
          <w:p w14:paraId="131B176E" w14:textId="5E254BA6" w:rsidR="004151C7" w:rsidRPr="00A36BA3" w:rsidRDefault="00383F61" w:rsidP="004151C7">
            <w:pPr>
              <w:jc w:val="right"/>
            </w:pPr>
            <w:r w:rsidRPr="00A36BA3">
              <w:t>1.77</w:t>
            </w:r>
          </w:p>
        </w:tc>
      </w:tr>
      <w:tr w:rsidR="004151C7" w:rsidRPr="00A36BA3" w14:paraId="5AB2D3F9" w14:textId="77777777" w:rsidTr="004151C7">
        <w:tc>
          <w:tcPr>
            <w:tcW w:w="2020" w:type="pct"/>
            <w:shd w:val="clear" w:color="auto" w:fill="FFFFFF"/>
            <w:tcMar>
              <w:top w:w="70" w:type="dxa"/>
              <w:left w:w="120" w:type="dxa"/>
              <w:bottom w:w="70" w:type="dxa"/>
              <w:right w:w="100" w:type="dxa"/>
            </w:tcMar>
            <w:vAlign w:val="center"/>
          </w:tcPr>
          <w:p w14:paraId="73FA3075" w14:textId="77777777" w:rsidR="004151C7" w:rsidRPr="00A36BA3" w:rsidRDefault="004151C7" w:rsidP="004151C7">
            <w:r w:rsidRPr="00A36BA3">
              <w:rPr>
                <w:rFonts w:eastAsia="Calibri"/>
              </w:rPr>
              <w:t>Lands, Housing, Physical Planning, Municipal Admin &amp; Urban Dev.</w:t>
            </w:r>
          </w:p>
        </w:tc>
        <w:tc>
          <w:tcPr>
            <w:tcW w:w="776" w:type="pct"/>
            <w:shd w:val="clear" w:color="auto" w:fill="FFFFFF"/>
            <w:tcMar>
              <w:top w:w="70" w:type="dxa"/>
              <w:left w:w="120" w:type="dxa"/>
              <w:bottom w:w="70" w:type="dxa"/>
              <w:right w:w="100" w:type="dxa"/>
            </w:tcMar>
            <w:vAlign w:val="center"/>
          </w:tcPr>
          <w:p w14:paraId="6021FCC0" w14:textId="5D6DB719" w:rsidR="004151C7" w:rsidRPr="00A36BA3" w:rsidRDefault="004151C7" w:rsidP="004151C7">
            <w:pPr>
              <w:jc w:val="right"/>
            </w:pPr>
            <w:r w:rsidRPr="00A36BA3">
              <w:t>411,743,478</w:t>
            </w:r>
          </w:p>
        </w:tc>
        <w:tc>
          <w:tcPr>
            <w:tcW w:w="735" w:type="pct"/>
            <w:shd w:val="clear" w:color="auto" w:fill="FFFFFF"/>
            <w:vAlign w:val="center"/>
          </w:tcPr>
          <w:p w14:paraId="24F52642" w14:textId="6D2B4D75" w:rsidR="004151C7" w:rsidRPr="00A36BA3" w:rsidRDefault="004151C7" w:rsidP="004151C7">
            <w:pPr>
              <w:jc w:val="right"/>
            </w:pPr>
            <w:r w:rsidRPr="00A36BA3">
              <w:t>1,546,967,102</w:t>
            </w:r>
          </w:p>
        </w:tc>
        <w:tc>
          <w:tcPr>
            <w:tcW w:w="735" w:type="pct"/>
            <w:shd w:val="clear" w:color="auto" w:fill="FFFFFF"/>
            <w:tcMar>
              <w:top w:w="70" w:type="dxa"/>
              <w:left w:w="120" w:type="dxa"/>
              <w:bottom w:w="70" w:type="dxa"/>
              <w:right w:w="100" w:type="dxa"/>
            </w:tcMar>
            <w:vAlign w:val="center"/>
          </w:tcPr>
          <w:p w14:paraId="12EA4285" w14:textId="1D2E469D" w:rsidR="004151C7" w:rsidRPr="00A36BA3" w:rsidRDefault="004151C7" w:rsidP="004151C7">
            <w:pPr>
              <w:jc w:val="right"/>
            </w:pPr>
            <w:r w:rsidRPr="00A36BA3">
              <w:t>1,958,710,580</w:t>
            </w:r>
          </w:p>
        </w:tc>
        <w:tc>
          <w:tcPr>
            <w:tcW w:w="734" w:type="pct"/>
            <w:shd w:val="clear" w:color="auto" w:fill="FFFFFF"/>
            <w:tcMar>
              <w:top w:w="70" w:type="dxa"/>
              <w:left w:w="120" w:type="dxa"/>
              <w:bottom w:w="70" w:type="dxa"/>
              <w:right w:w="100" w:type="dxa"/>
            </w:tcMar>
            <w:vAlign w:val="center"/>
          </w:tcPr>
          <w:p w14:paraId="4006A9F4" w14:textId="57D78305" w:rsidR="004151C7" w:rsidRPr="00A36BA3" w:rsidRDefault="00383F61" w:rsidP="004151C7">
            <w:pPr>
              <w:jc w:val="right"/>
            </w:pPr>
            <w:r w:rsidRPr="00A36BA3">
              <w:t>8.23</w:t>
            </w:r>
          </w:p>
        </w:tc>
      </w:tr>
      <w:tr w:rsidR="004151C7" w:rsidRPr="00A36BA3" w14:paraId="5DD60C43" w14:textId="77777777" w:rsidTr="004151C7">
        <w:tc>
          <w:tcPr>
            <w:tcW w:w="2020" w:type="pct"/>
            <w:shd w:val="clear" w:color="auto" w:fill="E9EFF9"/>
            <w:tcMar>
              <w:top w:w="70" w:type="dxa"/>
              <w:left w:w="120" w:type="dxa"/>
              <w:bottom w:w="70" w:type="dxa"/>
              <w:right w:w="100" w:type="dxa"/>
            </w:tcMar>
            <w:vAlign w:val="center"/>
          </w:tcPr>
          <w:p w14:paraId="197AEB99" w14:textId="77777777" w:rsidR="004151C7" w:rsidRPr="00A36BA3" w:rsidRDefault="004151C7" w:rsidP="004151C7">
            <w:r w:rsidRPr="00A36BA3">
              <w:rPr>
                <w:rFonts w:eastAsia="Calibri"/>
              </w:rPr>
              <w:t>Trade, Tourism, Industry &amp; Investment</w:t>
            </w:r>
          </w:p>
        </w:tc>
        <w:tc>
          <w:tcPr>
            <w:tcW w:w="776" w:type="pct"/>
            <w:shd w:val="clear" w:color="auto" w:fill="E9EFF9"/>
            <w:tcMar>
              <w:top w:w="70" w:type="dxa"/>
              <w:left w:w="120" w:type="dxa"/>
              <w:bottom w:w="70" w:type="dxa"/>
              <w:right w:w="100" w:type="dxa"/>
            </w:tcMar>
            <w:vAlign w:val="center"/>
          </w:tcPr>
          <w:p w14:paraId="1BAD14E4" w14:textId="7F2183DC" w:rsidR="004151C7" w:rsidRPr="00A36BA3" w:rsidRDefault="004151C7" w:rsidP="004151C7">
            <w:pPr>
              <w:jc w:val="right"/>
            </w:pPr>
            <w:r w:rsidRPr="00A36BA3">
              <w:t>172,064,646</w:t>
            </w:r>
          </w:p>
        </w:tc>
        <w:tc>
          <w:tcPr>
            <w:tcW w:w="735" w:type="pct"/>
            <w:shd w:val="clear" w:color="auto" w:fill="E9EFF9"/>
            <w:vAlign w:val="center"/>
          </w:tcPr>
          <w:p w14:paraId="2DF46360" w14:textId="1357AB70" w:rsidR="004151C7" w:rsidRPr="00A36BA3" w:rsidRDefault="004151C7" w:rsidP="004151C7">
            <w:pPr>
              <w:jc w:val="right"/>
            </w:pPr>
            <w:r w:rsidRPr="00A36BA3">
              <w:t>667,263,158</w:t>
            </w:r>
          </w:p>
        </w:tc>
        <w:tc>
          <w:tcPr>
            <w:tcW w:w="735" w:type="pct"/>
            <w:shd w:val="clear" w:color="auto" w:fill="E9EFF9"/>
            <w:tcMar>
              <w:top w:w="70" w:type="dxa"/>
              <w:left w:w="120" w:type="dxa"/>
              <w:bottom w:w="70" w:type="dxa"/>
              <w:right w:w="100" w:type="dxa"/>
            </w:tcMar>
            <w:vAlign w:val="center"/>
          </w:tcPr>
          <w:p w14:paraId="5A072D2B" w14:textId="5287B477" w:rsidR="004151C7" w:rsidRPr="00A36BA3" w:rsidRDefault="004151C7" w:rsidP="004151C7">
            <w:pPr>
              <w:jc w:val="right"/>
            </w:pPr>
            <w:r w:rsidRPr="00A36BA3">
              <w:t>839,327,804</w:t>
            </w:r>
          </w:p>
        </w:tc>
        <w:tc>
          <w:tcPr>
            <w:tcW w:w="734" w:type="pct"/>
            <w:shd w:val="clear" w:color="auto" w:fill="E9EFF9"/>
            <w:tcMar>
              <w:top w:w="70" w:type="dxa"/>
              <w:left w:w="120" w:type="dxa"/>
              <w:bottom w:w="70" w:type="dxa"/>
              <w:right w:w="100" w:type="dxa"/>
            </w:tcMar>
            <w:vAlign w:val="center"/>
          </w:tcPr>
          <w:p w14:paraId="605CA941" w14:textId="56D45E32" w:rsidR="004151C7" w:rsidRPr="00A36BA3" w:rsidRDefault="00383F61" w:rsidP="004151C7">
            <w:pPr>
              <w:jc w:val="right"/>
            </w:pPr>
            <w:r w:rsidRPr="00A36BA3">
              <w:t>3.53</w:t>
            </w:r>
          </w:p>
        </w:tc>
      </w:tr>
      <w:tr w:rsidR="004151C7" w:rsidRPr="00A36BA3" w14:paraId="18FD0D29" w14:textId="77777777" w:rsidTr="004151C7">
        <w:tc>
          <w:tcPr>
            <w:tcW w:w="2020" w:type="pct"/>
            <w:shd w:val="clear" w:color="auto" w:fill="FFFFFF"/>
            <w:tcMar>
              <w:top w:w="70" w:type="dxa"/>
              <w:left w:w="120" w:type="dxa"/>
              <w:bottom w:w="70" w:type="dxa"/>
              <w:right w:w="100" w:type="dxa"/>
            </w:tcMar>
            <w:vAlign w:val="center"/>
          </w:tcPr>
          <w:p w14:paraId="77A14486" w14:textId="77777777" w:rsidR="004151C7" w:rsidRPr="00A36BA3" w:rsidRDefault="004151C7" w:rsidP="004151C7">
            <w:r w:rsidRPr="00A36BA3">
              <w:rPr>
                <w:rFonts w:eastAsia="Calibri"/>
                <w:b/>
                <w:bCs/>
              </w:rPr>
              <w:t>Total</w:t>
            </w:r>
          </w:p>
        </w:tc>
        <w:tc>
          <w:tcPr>
            <w:tcW w:w="776" w:type="pct"/>
            <w:shd w:val="clear" w:color="auto" w:fill="FFFFFF"/>
            <w:tcMar>
              <w:top w:w="70" w:type="dxa"/>
              <w:left w:w="120" w:type="dxa"/>
              <w:bottom w:w="70" w:type="dxa"/>
              <w:right w:w="100" w:type="dxa"/>
            </w:tcMar>
            <w:vAlign w:val="center"/>
          </w:tcPr>
          <w:p w14:paraId="00CEAEE3" w14:textId="111B4522" w:rsidR="004151C7" w:rsidRPr="00A36BA3" w:rsidRDefault="004151C7" w:rsidP="004151C7">
            <w:pPr>
              <w:jc w:val="right"/>
              <w:rPr>
                <w:b/>
                <w:bCs/>
              </w:rPr>
            </w:pPr>
            <w:r w:rsidRPr="00A36BA3">
              <w:rPr>
                <w:b/>
                <w:bCs/>
              </w:rPr>
              <w:t>15,911,121,870</w:t>
            </w:r>
          </w:p>
        </w:tc>
        <w:tc>
          <w:tcPr>
            <w:tcW w:w="735" w:type="pct"/>
            <w:shd w:val="clear" w:color="auto" w:fill="FFFFFF"/>
            <w:vAlign w:val="center"/>
          </w:tcPr>
          <w:p w14:paraId="5BD15D77" w14:textId="3B231611" w:rsidR="004151C7" w:rsidRPr="00A36BA3" w:rsidRDefault="004151C7" w:rsidP="004151C7">
            <w:pPr>
              <w:jc w:val="right"/>
              <w:rPr>
                <w:b/>
                <w:bCs/>
              </w:rPr>
            </w:pPr>
            <w:r w:rsidRPr="00A36BA3">
              <w:rPr>
                <w:b/>
                <w:bCs/>
              </w:rPr>
              <w:t>7,895,648,299</w:t>
            </w:r>
          </w:p>
        </w:tc>
        <w:tc>
          <w:tcPr>
            <w:tcW w:w="735" w:type="pct"/>
            <w:shd w:val="clear" w:color="auto" w:fill="FFFFFF"/>
            <w:tcMar>
              <w:top w:w="70" w:type="dxa"/>
              <w:left w:w="120" w:type="dxa"/>
              <w:bottom w:w="70" w:type="dxa"/>
              <w:right w:w="100" w:type="dxa"/>
            </w:tcMar>
            <w:vAlign w:val="center"/>
          </w:tcPr>
          <w:p w14:paraId="1417E4A7" w14:textId="78E15BA1" w:rsidR="004151C7" w:rsidRPr="00A36BA3" w:rsidRDefault="004151C7" w:rsidP="004151C7">
            <w:pPr>
              <w:jc w:val="right"/>
              <w:rPr>
                <w:b/>
                <w:bCs/>
              </w:rPr>
            </w:pPr>
            <w:r w:rsidRPr="00A36BA3">
              <w:rPr>
                <w:b/>
                <w:bCs/>
              </w:rPr>
              <w:t>23,806,770,169</w:t>
            </w:r>
          </w:p>
        </w:tc>
        <w:tc>
          <w:tcPr>
            <w:tcW w:w="734" w:type="pct"/>
            <w:shd w:val="clear" w:color="auto" w:fill="FFFFFF"/>
            <w:tcMar>
              <w:top w:w="70" w:type="dxa"/>
              <w:left w:w="120" w:type="dxa"/>
              <w:bottom w:w="70" w:type="dxa"/>
              <w:right w:w="100" w:type="dxa"/>
            </w:tcMar>
            <w:vAlign w:val="center"/>
          </w:tcPr>
          <w:p w14:paraId="73AB9842" w14:textId="03D65A7E" w:rsidR="004151C7" w:rsidRPr="00A36BA3" w:rsidRDefault="004151C7" w:rsidP="004151C7">
            <w:pPr>
              <w:jc w:val="right"/>
              <w:rPr>
                <w:b/>
                <w:bCs/>
              </w:rPr>
            </w:pPr>
          </w:p>
        </w:tc>
      </w:tr>
    </w:tbl>
    <w:p w14:paraId="3EEE8C6D" w14:textId="71184248" w:rsidR="00B81963" w:rsidRDefault="00000000">
      <w:pPr>
        <w:spacing w:before="60" w:after="200"/>
      </w:pPr>
      <w:r>
        <w:rPr>
          <w:i/>
          <w:iCs/>
          <w:color w:val="8A8A8A"/>
          <w:sz w:val="16"/>
          <w:szCs w:val="16"/>
        </w:rPr>
        <w:t xml:space="preserve">Source: Kiambu County </w:t>
      </w:r>
      <w:r w:rsidR="000F1A79">
        <w:rPr>
          <w:i/>
          <w:iCs/>
          <w:color w:val="8A8A8A"/>
          <w:sz w:val="16"/>
          <w:szCs w:val="16"/>
        </w:rPr>
        <w:t>Treasury</w:t>
      </w:r>
      <w:r>
        <w:rPr>
          <w:i/>
          <w:iCs/>
          <w:color w:val="8A8A8A"/>
          <w:sz w:val="16"/>
          <w:szCs w:val="16"/>
        </w:rPr>
        <w:t>, Table 3: Summary of Allocation per Department.</w:t>
      </w:r>
    </w:p>
    <w:p w14:paraId="28F5C0F3" w14:textId="77777777" w:rsidR="00A36BA3" w:rsidRDefault="00A36BA3">
      <w:pPr>
        <w:rPr>
          <w:b/>
          <w:bCs/>
        </w:rPr>
      </w:pPr>
    </w:p>
    <w:p w14:paraId="210B23DF" w14:textId="77777777" w:rsidR="00A36BA3" w:rsidRDefault="00A36BA3">
      <w:pPr>
        <w:rPr>
          <w:b/>
          <w:bCs/>
        </w:rPr>
      </w:pPr>
    </w:p>
    <w:p w14:paraId="1AD2EF1F" w14:textId="77777777" w:rsidR="00A36BA3" w:rsidRDefault="00A36BA3">
      <w:pPr>
        <w:rPr>
          <w:b/>
          <w:bCs/>
        </w:rPr>
      </w:pPr>
    </w:p>
    <w:p w14:paraId="1DB68D6C" w14:textId="77777777" w:rsidR="00A36BA3" w:rsidRDefault="00A36BA3">
      <w:pPr>
        <w:rPr>
          <w:b/>
          <w:bCs/>
        </w:rPr>
      </w:pPr>
    </w:p>
    <w:p w14:paraId="0DBC4E7B" w14:textId="77777777" w:rsidR="00A36BA3" w:rsidRDefault="00A36BA3">
      <w:pPr>
        <w:rPr>
          <w:b/>
          <w:bCs/>
        </w:rPr>
      </w:pPr>
    </w:p>
    <w:p w14:paraId="13B29C05" w14:textId="77777777" w:rsidR="00A36BA3" w:rsidRDefault="00A36BA3">
      <w:pPr>
        <w:rPr>
          <w:b/>
          <w:bCs/>
        </w:rPr>
      </w:pPr>
    </w:p>
    <w:p w14:paraId="27610751" w14:textId="77777777" w:rsidR="00A36BA3" w:rsidRDefault="00A36BA3">
      <w:pPr>
        <w:rPr>
          <w:b/>
          <w:bCs/>
        </w:rPr>
      </w:pPr>
    </w:p>
    <w:p w14:paraId="6A5B20B1" w14:textId="77777777" w:rsidR="00A36BA3" w:rsidRDefault="00A36BA3">
      <w:pPr>
        <w:rPr>
          <w:b/>
          <w:bCs/>
        </w:rPr>
      </w:pPr>
    </w:p>
    <w:p w14:paraId="79676FC3" w14:textId="77777777" w:rsidR="00A36BA3" w:rsidRDefault="00A36BA3">
      <w:pPr>
        <w:rPr>
          <w:b/>
          <w:bCs/>
        </w:rPr>
      </w:pPr>
    </w:p>
    <w:p w14:paraId="3F184754" w14:textId="77777777" w:rsidR="00A36BA3" w:rsidRDefault="00A36BA3">
      <w:pPr>
        <w:rPr>
          <w:b/>
          <w:bCs/>
        </w:rPr>
      </w:pPr>
    </w:p>
    <w:p w14:paraId="28A10D2C" w14:textId="77777777" w:rsidR="00A36BA3" w:rsidRDefault="00A36BA3">
      <w:pPr>
        <w:rPr>
          <w:b/>
          <w:bCs/>
        </w:rPr>
      </w:pPr>
    </w:p>
    <w:p w14:paraId="53149D93" w14:textId="77777777" w:rsidR="00A36BA3" w:rsidRDefault="00A36BA3">
      <w:pPr>
        <w:rPr>
          <w:b/>
          <w:bCs/>
        </w:rPr>
      </w:pPr>
    </w:p>
    <w:p w14:paraId="3C2BA815" w14:textId="77777777" w:rsidR="00A36BA3" w:rsidRDefault="00A36BA3">
      <w:pPr>
        <w:rPr>
          <w:b/>
          <w:bCs/>
        </w:rPr>
      </w:pPr>
    </w:p>
    <w:p w14:paraId="1EE6D17D" w14:textId="77777777" w:rsidR="00A36BA3" w:rsidRDefault="00A36BA3">
      <w:pPr>
        <w:rPr>
          <w:b/>
          <w:bCs/>
        </w:rPr>
      </w:pPr>
    </w:p>
    <w:p w14:paraId="3A18E947" w14:textId="77777777" w:rsidR="00A36BA3" w:rsidRDefault="00A36BA3">
      <w:pPr>
        <w:rPr>
          <w:b/>
          <w:bCs/>
        </w:rPr>
      </w:pPr>
    </w:p>
    <w:p w14:paraId="4482588C" w14:textId="77777777" w:rsidR="00A36BA3" w:rsidRDefault="00A36BA3">
      <w:pPr>
        <w:rPr>
          <w:b/>
          <w:bCs/>
        </w:rPr>
      </w:pPr>
    </w:p>
    <w:p w14:paraId="26C05D27" w14:textId="77777777" w:rsidR="00A36BA3" w:rsidRDefault="00A36BA3">
      <w:pPr>
        <w:rPr>
          <w:b/>
          <w:bCs/>
        </w:rPr>
      </w:pPr>
    </w:p>
    <w:p w14:paraId="09C8267E" w14:textId="77777777" w:rsidR="00A36BA3" w:rsidRDefault="00A36BA3">
      <w:pPr>
        <w:rPr>
          <w:b/>
          <w:bCs/>
        </w:rPr>
      </w:pPr>
    </w:p>
    <w:p w14:paraId="70E46B4D" w14:textId="77777777" w:rsidR="00A36BA3" w:rsidRDefault="00A36BA3">
      <w:pPr>
        <w:rPr>
          <w:b/>
          <w:bCs/>
        </w:rPr>
      </w:pPr>
    </w:p>
    <w:p w14:paraId="2F9A9A15" w14:textId="77777777" w:rsidR="00A36BA3" w:rsidRDefault="00A36BA3">
      <w:pPr>
        <w:rPr>
          <w:b/>
          <w:bCs/>
        </w:rPr>
      </w:pPr>
    </w:p>
    <w:p w14:paraId="393F4161" w14:textId="77777777" w:rsidR="00A36BA3" w:rsidRDefault="00A36BA3">
      <w:pPr>
        <w:rPr>
          <w:b/>
          <w:bCs/>
        </w:rPr>
      </w:pPr>
    </w:p>
    <w:p w14:paraId="28C377CB" w14:textId="77777777" w:rsidR="00A36BA3" w:rsidRDefault="00A36BA3">
      <w:pPr>
        <w:rPr>
          <w:b/>
          <w:bCs/>
        </w:rPr>
      </w:pPr>
    </w:p>
    <w:p w14:paraId="7D98413E" w14:textId="77777777" w:rsidR="00A36BA3" w:rsidRDefault="00A36BA3">
      <w:pPr>
        <w:rPr>
          <w:b/>
          <w:bCs/>
        </w:rPr>
      </w:pPr>
    </w:p>
    <w:p w14:paraId="41E5BD6D" w14:textId="77777777" w:rsidR="00A36BA3" w:rsidRDefault="00A36BA3">
      <w:pPr>
        <w:rPr>
          <w:b/>
          <w:bCs/>
        </w:rPr>
      </w:pPr>
    </w:p>
    <w:p w14:paraId="24B64838" w14:textId="77777777" w:rsidR="00A36BA3" w:rsidRDefault="00A36BA3">
      <w:pPr>
        <w:rPr>
          <w:b/>
          <w:bCs/>
        </w:rPr>
      </w:pPr>
    </w:p>
    <w:p w14:paraId="32580385" w14:textId="77777777" w:rsidR="00A36BA3" w:rsidRDefault="00A36BA3">
      <w:pPr>
        <w:rPr>
          <w:b/>
          <w:bCs/>
        </w:rPr>
      </w:pPr>
    </w:p>
    <w:p w14:paraId="12D74961" w14:textId="77777777" w:rsidR="00A36BA3" w:rsidRDefault="00A36BA3">
      <w:pPr>
        <w:rPr>
          <w:b/>
          <w:bCs/>
        </w:rPr>
      </w:pPr>
    </w:p>
    <w:p w14:paraId="30E56689" w14:textId="77777777" w:rsidR="00A36BA3" w:rsidRDefault="00A36BA3">
      <w:pPr>
        <w:rPr>
          <w:b/>
          <w:bCs/>
        </w:rPr>
      </w:pPr>
    </w:p>
    <w:p w14:paraId="41DF6A55" w14:textId="77777777" w:rsidR="00A36BA3" w:rsidRDefault="00A36BA3">
      <w:pPr>
        <w:rPr>
          <w:b/>
          <w:bCs/>
        </w:rPr>
      </w:pPr>
    </w:p>
    <w:p w14:paraId="7DBAAFA7" w14:textId="77777777" w:rsidR="00A36BA3" w:rsidRDefault="00A36BA3">
      <w:pPr>
        <w:rPr>
          <w:b/>
          <w:bCs/>
        </w:rPr>
      </w:pPr>
    </w:p>
    <w:p w14:paraId="714B91C9" w14:textId="32FF0DA1" w:rsidR="0057768B" w:rsidRDefault="00F22E4A">
      <w:pPr>
        <w:rPr>
          <w:b/>
          <w:bCs/>
        </w:rPr>
      </w:pPr>
      <w:r w:rsidRPr="00F22E4A">
        <w:rPr>
          <w:b/>
          <w:bCs/>
        </w:rPr>
        <w:lastRenderedPageBreak/>
        <w:t xml:space="preserve">Proportion of </w:t>
      </w:r>
      <w:r w:rsidR="009C5AFC">
        <w:rPr>
          <w:b/>
          <w:bCs/>
        </w:rPr>
        <w:t xml:space="preserve">Allocation per </w:t>
      </w:r>
      <w:proofErr w:type="gramStart"/>
      <w:r w:rsidR="009C5AFC">
        <w:rPr>
          <w:b/>
          <w:bCs/>
        </w:rPr>
        <w:t>Department</w:t>
      </w:r>
      <w:r w:rsidRPr="00F22E4A">
        <w:rPr>
          <w:b/>
          <w:bCs/>
        </w:rPr>
        <w:t xml:space="preserve">  FY</w:t>
      </w:r>
      <w:proofErr w:type="gramEnd"/>
      <w:r w:rsidRPr="00F22E4A">
        <w:rPr>
          <w:b/>
          <w:bCs/>
        </w:rPr>
        <w:t xml:space="preserve"> 2025/2026</w:t>
      </w:r>
    </w:p>
    <w:p w14:paraId="4E3712F8" w14:textId="77777777" w:rsidR="0057768B" w:rsidRDefault="0057768B">
      <w:pPr>
        <w:rPr>
          <w:b/>
          <w:bCs/>
        </w:rPr>
      </w:pPr>
    </w:p>
    <w:p w14:paraId="531908B1" w14:textId="77777777" w:rsidR="00A36BA3" w:rsidRDefault="00A36BA3">
      <w:pPr>
        <w:rPr>
          <w:b/>
          <w:bCs/>
        </w:rPr>
      </w:pPr>
    </w:p>
    <w:p w14:paraId="608E03B8" w14:textId="7B400B0B" w:rsidR="00B81963" w:rsidRPr="00F22E4A" w:rsidRDefault="00F223C6" w:rsidP="003D39C5">
      <w:pPr>
        <w:jc w:val="center"/>
        <w:rPr>
          <w:b/>
          <w:bCs/>
        </w:rPr>
      </w:pPr>
      <w:r>
        <w:rPr>
          <w:noProof/>
        </w:rPr>
        <w:drawing>
          <wp:inline distT="0" distB="0" distL="0" distR="0" wp14:anchorId="18307A7E" wp14:editId="16D80021">
            <wp:extent cx="5119781" cy="5580903"/>
            <wp:effectExtent l="0" t="0" r="5080" b="1270"/>
            <wp:docPr id="599588103" name="Chart 1">
              <a:extLst xmlns:a="http://schemas.openxmlformats.org/drawingml/2006/main">
                <a:ext uri="{FF2B5EF4-FFF2-40B4-BE49-F238E27FC236}">
                  <a16:creationId xmlns:a16="http://schemas.microsoft.com/office/drawing/2014/main" id="{4602F802-8993-5B0C-9532-B1A7EABCDB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090E9D" w:rsidRPr="00F22E4A">
        <w:rPr>
          <w:b/>
          <w:bCs/>
        </w:rPr>
        <w:br w:type="page"/>
      </w:r>
    </w:p>
    <w:p w14:paraId="3A900CAB" w14:textId="46152076" w:rsidR="003E75E0" w:rsidRPr="007D54CD" w:rsidRDefault="00A36BA3" w:rsidP="007D54CD">
      <w:pPr>
        <w:pBdr>
          <w:bottom w:val="single" w:sz="16" w:space="4" w:color="C8102E"/>
        </w:pBdr>
        <w:spacing w:before="260" w:after="40"/>
        <w:rPr>
          <w:rFonts w:eastAsia="Georgia"/>
          <w:b/>
          <w:bCs/>
          <w:color w:val="0B3D91"/>
          <w:sz w:val="24"/>
          <w:szCs w:val="24"/>
        </w:rPr>
      </w:pPr>
      <w:r w:rsidRPr="003D39C5">
        <w:rPr>
          <w:rFonts w:eastAsia="Georgia"/>
          <w:b/>
          <w:bCs/>
          <w:color w:val="0B3D91"/>
          <w:sz w:val="24"/>
          <w:szCs w:val="24"/>
          <w:highlight w:val="cyan"/>
        </w:rPr>
        <w:lastRenderedPageBreak/>
        <w:t xml:space="preserve">3.0 </w:t>
      </w:r>
      <w:r w:rsidR="007A2B3C" w:rsidRPr="003D39C5">
        <w:rPr>
          <w:rFonts w:eastAsia="Georgia"/>
          <w:b/>
          <w:bCs/>
          <w:color w:val="0B3D91"/>
          <w:sz w:val="24"/>
          <w:szCs w:val="24"/>
          <w:highlight w:val="cyan"/>
        </w:rPr>
        <w:t>SIX PRIORITIES /VIPAUMBELE SITA</w:t>
      </w:r>
    </w:p>
    <w:p w14:paraId="74A72097" w14:textId="77777777" w:rsidR="003E75E0" w:rsidRDefault="003E75E0" w:rsidP="006D0314">
      <w:pPr>
        <w:rPr>
          <w:rFonts w:ascii="Georgia" w:eastAsia="Georgia" w:hAnsi="Georgia" w:cs="Georgia"/>
          <w:b/>
          <w:bCs/>
          <w:color w:val="0B3D91"/>
          <w:sz w:val="30"/>
          <w:szCs w:val="30"/>
        </w:rPr>
      </w:pPr>
    </w:p>
    <w:tbl>
      <w:tblPr>
        <w:tblStyle w:val="TableGrid"/>
        <w:tblW w:w="0" w:type="auto"/>
        <w:tblLook w:val="04A0" w:firstRow="1" w:lastRow="0" w:firstColumn="1" w:lastColumn="0" w:noHBand="0" w:noVBand="1"/>
      </w:tblPr>
      <w:tblGrid>
        <w:gridCol w:w="7735"/>
        <w:gridCol w:w="2695"/>
      </w:tblGrid>
      <w:tr w:rsidR="003E75E0" w:rsidRPr="007D54CD" w14:paraId="53FE2613" w14:textId="77777777" w:rsidTr="00760534">
        <w:tc>
          <w:tcPr>
            <w:tcW w:w="7735" w:type="dxa"/>
          </w:tcPr>
          <w:p w14:paraId="30BC7819" w14:textId="2C9ED511" w:rsidR="003E75E0" w:rsidRPr="007D54CD" w:rsidRDefault="007D54CD" w:rsidP="006D0314">
            <w:pPr>
              <w:rPr>
                <w:rFonts w:ascii="Times New Roman" w:eastAsia="Georgia" w:hAnsi="Times New Roman" w:cs="Times New Roman"/>
                <w:b/>
                <w:bCs/>
                <w:color w:val="000000" w:themeColor="text1"/>
                <w:sz w:val="20"/>
                <w:szCs w:val="20"/>
              </w:rPr>
            </w:pPr>
            <w:r w:rsidRPr="007D54CD">
              <w:rPr>
                <w:rFonts w:ascii="Times New Roman" w:eastAsia="Georgia" w:hAnsi="Times New Roman" w:cs="Times New Roman"/>
                <w:b/>
                <w:bCs/>
                <w:color w:val="000000" w:themeColor="text1"/>
                <w:sz w:val="20"/>
                <w:szCs w:val="20"/>
              </w:rPr>
              <w:t>KEY PRORITIES</w:t>
            </w:r>
          </w:p>
        </w:tc>
        <w:tc>
          <w:tcPr>
            <w:tcW w:w="2695" w:type="dxa"/>
          </w:tcPr>
          <w:p w14:paraId="49581A84" w14:textId="071FFD4F" w:rsidR="003E75E0" w:rsidRPr="007D54CD" w:rsidRDefault="007D54CD" w:rsidP="006D0314">
            <w:pPr>
              <w:rPr>
                <w:rFonts w:ascii="Times New Roman" w:eastAsia="Georgia" w:hAnsi="Times New Roman" w:cs="Times New Roman"/>
                <w:b/>
                <w:bCs/>
                <w:color w:val="000000" w:themeColor="text1"/>
                <w:sz w:val="20"/>
                <w:szCs w:val="20"/>
              </w:rPr>
            </w:pPr>
            <w:r w:rsidRPr="007D54CD">
              <w:rPr>
                <w:rFonts w:ascii="Times New Roman" w:eastAsia="Georgia" w:hAnsi="Times New Roman" w:cs="Times New Roman"/>
                <w:b/>
                <w:bCs/>
                <w:color w:val="000000" w:themeColor="text1"/>
                <w:sz w:val="20"/>
                <w:szCs w:val="20"/>
              </w:rPr>
              <w:t>AMOUNT</w:t>
            </w:r>
          </w:p>
        </w:tc>
      </w:tr>
      <w:tr w:rsidR="003E75E0" w:rsidRPr="007D54CD" w14:paraId="72A7A80A" w14:textId="77777777" w:rsidTr="00760534">
        <w:tc>
          <w:tcPr>
            <w:tcW w:w="7735" w:type="dxa"/>
          </w:tcPr>
          <w:p w14:paraId="06AF0501" w14:textId="410BB5E1" w:rsidR="004171A9" w:rsidRPr="007D54CD" w:rsidRDefault="004171A9" w:rsidP="004171A9">
            <w:pPr>
              <w:rPr>
                <w:rFonts w:ascii="Times New Roman" w:eastAsia="Georgia" w:hAnsi="Times New Roman" w:cs="Times New Roman"/>
                <w:b/>
                <w:bCs/>
                <w:color w:val="000000" w:themeColor="text1"/>
                <w:sz w:val="20"/>
                <w:szCs w:val="20"/>
              </w:rPr>
            </w:pPr>
            <w:r w:rsidRPr="007D54CD">
              <w:rPr>
                <w:rFonts w:ascii="Times New Roman" w:eastAsia="Georgia" w:hAnsi="Times New Roman" w:cs="Times New Roman"/>
                <w:b/>
                <w:bCs/>
                <w:color w:val="000000" w:themeColor="text1"/>
                <w:sz w:val="20"/>
                <w:szCs w:val="20"/>
              </w:rPr>
              <w:t xml:space="preserve">AGRICULTURE </w:t>
            </w:r>
          </w:p>
          <w:p w14:paraId="580784DC" w14:textId="49CE4435" w:rsidR="003E75E0" w:rsidRPr="007D54CD" w:rsidRDefault="004171A9" w:rsidP="004171A9">
            <w:pPr>
              <w:rPr>
                <w:rFonts w:ascii="Times New Roman" w:eastAsia="Georgia" w:hAnsi="Times New Roman" w:cs="Times New Roman"/>
                <w:b/>
                <w:bCs/>
                <w:color w:val="000000" w:themeColor="text1"/>
                <w:sz w:val="20"/>
                <w:szCs w:val="20"/>
              </w:rPr>
            </w:pPr>
            <w:r w:rsidRPr="007D54CD">
              <w:rPr>
                <w:rFonts w:ascii="Times New Roman" w:eastAsia="Georgia" w:hAnsi="Times New Roman" w:cs="Times New Roman"/>
                <w:color w:val="000000" w:themeColor="text1"/>
                <w:sz w:val="20"/>
                <w:szCs w:val="20"/>
              </w:rPr>
              <w:t>Crop development and irrigation</w:t>
            </w:r>
            <w:r w:rsidR="003303B4" w:rsidRPr="007D54CD">
              <w:rPr>
                <w:rFonts w:ascii="Times New Roman" w:eastAsia="Georgia" w:hAnsi="Times New Roman" w:cs="Times New Roman"/>
                <w:color w:val="000000" w:themeColor="text1"/>
                <w:sz w:val="20"/>
                <w:szCs w:val="20"/>
              </w:rPr>
              <w:t xml:space="preserve"> Livestock and Fisheries</w:t>
            </w:r>
            <w:r w:rsidRPr="007D54CD">
              <w:rPr>
                <w:rFonts w:ascii="Times New Roman" w:eastAsia="Georgia" w:hAnsi="Times New Roman" w:cs="Times New Roman"/>
                <w:color w:val="000000" w:themeColor="text1"/>
                <w:sz w:val="20"/>
                <w:szCs w:val="20"/>
              </w:rPr>
              <w:t xml:space="preserve"> (</w:t>
            </w:r>
            <w:proofErr w:type="spellStart"/>
            <w:r w:rsidRPr="007D54CD">
              <w:rPr>
                <w:rFonts w:ascii="Times New Roman" w:eastAsia="Georgia" w:hAnsi="Times New Roman" w:cs="Times New Roman"/>
                <w:color w:val="000000" w:themeColor="text1"/>
                <w:sz w:val="20"/>
                <w:szCs w:val="20"/>
              </w:rPr>
              <w:t>Kusaidia</w:t>
            </w:r>
            <w:proofErr w:type="spellEnd"/>
            <w:r w:rsidRPr="007D54CD">
              <w:rPr>
                <w:rFonts w:ascii="Times New Roman" w:eastAsia="Georgia" w:hAnsi="Times New Roman" w:cs="Times New Roman"/>
                <w:color w:val="000000" w:themeColor="text1"/>
                <w:sz w:val="20"/>
                <w:szCs w:val="20"/>
              </w:rPr>
              <w:t xml:space="preserve"> </w:t>
            </w:r>
            <w:proofErr w:type="spellStart"/>
            <w:r w:rsidRPr="007D54CD">
              <w:rPr>
                <w:rFonts w:ascii="Times New Roman" w:eastAsia="Georgia" w:hAnsi="Times New Roman" w:cs="Times New Roman"/>
                <w:color w:val="000000" w:themeColor="text1"/>
                <w:sz w:val="20"/>
                <w:szCs w:val="20"/>
              </w:rPr>
              <w:t>Wakulima</w:t>
            </w:r>
            <w:proofErr w:type="spellEnd"/>
            <w:r w:rsidRPr="007D54CD">
              <w:rPr>
                <w:rFonts w:ascii="Times New Roman" w:eastAsia="Georgia" w:hAnsi="Times New Roman" w:cs="Times New Roman"/>
                <w:color w:val="000000" w:themeColor="text1"/>
                <w:sz w:val="20"/>
                <w:szCs w:val="20"/>
              </w:rPr>
              <w:t xml:space="preserve"> </w:t>
            </w:r>
            <w:proofErr w:type="spellStart"/>
            <w:r w:rsidRPr="007D54CD">
              <w:rPr>
                <w:rFonts w:ascii="Times New Roman" w:eastAsia="Georgia" w:hAnsi="Times New Roman" w:cs="Times New Roman"/>
                <w:color w:val="000000" w:themeColor="text1"/>
                <w:sz w:val="20"/>
                <w:szCs w:val="20"/>
              </w:rPr>
              <w:t>na</w:t>
            </w:r>
            <w:proofErr w:type="spellEnd"/>
            <w:r w:rsidRPr="007D54CD">
              <w:rPr>
                <w:rFonts w:ascii="Times New Roman" w:eastAsia="Georgia" w:hAnsi="Times New Roman" w:cs="Times New Roman"/>
                <w:color w:val="000000" w:themeColor="text1"/>
                <w:sz w:val="20"/>
                <w:szCs w:val="20"/>
              </w:rPr>
              <w:t xml:space="preserve"> </w:t>
            </w:r>
            <w:proofErr w:type="spellStart"/>
            <w:r w:rsidRPr="007D54CD">
              <w:rPr>
                <w:rFonts w:ascii="Times New Roman" w:eastAsia="Georgia" w:hAnsi="Times New Roman" w:cs="Times New Roman"/>
                <w:color w:val="000000" w:themeColor="text1"/>
                <w:sz w:val="20"/>
                <w:szCs w:val="20"/>
              </w:rPr>
              <w:t>kuongeza</w:t>
            </w:r>
            <w:proofErr w:type="spellEnd"/>
          </w:p>
        </w:tc>
        <w:tc>
          <w:tcPr>
            <w:tcW w:w="2695" w:type="dxa"/>
          </w:tcPr>
          <w:p w14:paraId="3380E395" w14:textId="232B63AE" w:rsidR="003E75E0" w:rsidRPr="007D54CD" w:rsidRDefault="003303B4" w:rsidP="006D0314">
            <w:pPr>
              <w:rPr>
                <w:rFonts w:ascii="Times New Roman" w:eastAsia="Georgia" w:hAnsi="Times New Roman" w:cs="Times New Roman"/>
                <w:b/>
                <w:bCs/>
                <w:color w:val="000000" w:themeColor="text1"/>
                <w:sz w:val="20"/>
                <w:szCs w:val="20"/>
              </w:rPr>
            </w:pPr>
            <w:r w:rsidRPr="007D54CD">
              <w:rPr>
                <w:rFonts w:ascii="Times New Roman" w:eastAsia="Georgia" w:hAnsi="Times New Roman" w:cs="Times New Roman"/>
                <w:b/>
                <w:bCs/>
                <w:color w:val="000000" w:themeColor="text1"/>
                <w:sz w:val="20"/>
                <w:szCs w:val="20"/>
              </w:rPr>
              <w:t>670</w:t>
            </w:r>
            <w:r w:rsidR="004171A9" w:rsidRPr="007D54CD">
              <w:rPr>
                <w:rFonts w:ascii="Times New Roman" w:eastAsia="Georgia" w:hAnsi="Times New Roman" w:cs="Times New Roman"/>
                <w:b/>
                <w:bCs/>
                <w:color w:val="000000" w:themeColor="text1"/>
                <w:sz w:val="20"/>
                <w:szCs w:val="20"/>
              </w:rPr>
              <w:t>M</w:t>
            </w:r>
          </w:p>
        </w:tc>
      </w:tr>
      <w:tr w:rsidR="003E75E0" w:rsidRPr="007D54CD" w14:paraId="2BF8ECA1" w14:textId="77777777" w:rsidTr="00760534">
        <w:tc>
          <w:tcPr>
            <w:tcW w:w="7735" w:type="dxa"/>
          </w:tcPr>
          <w:p w14:paraId="4ECF8B11" w14:textId="44A997BB" w:rsidR="003E75E0" w:rsidRPr="007D54CD" w:rsidRDefault="004171A9" w:rsidP="006D0314">
            <w:pPr>
              <w:rPr>
                <w:rFonts w:ascii="Times New Roman" w:eastAsia="Georgia" w:hAnsi="Times New Roman" w:cs="Times New Roman"/>
                <w:b/>
                <w:bCs/>
                <w:color w:val="000000" w:themeColor="text1"/>
                <w:sz w:val="20"/>
                <w:szCs w:val="20"/>
              </w:rPr>
            </w:pPr>
            <w:r w:rsidRPr="007D54CD">
              <w:rPr>
                <w:rFonts w:ascii="Times New Roman" w:eastAsia="Georgia" w:hAnsi="Times New Roman" w:cs="Times New Roman"/>
                <w:b/>
                <w:bCs/>
                <w:color w:val="000000" w:themeColor="text1"/>
                <w:sz w:val="20"/>
                <w:szCs w:val="20"/>
              </w:rPr>
              <w:t>HEALTH</w:t>
            </w:r>
          </w:p>
          <w:p w14:paraId="24E66A77" w14:textId="64742C36" w:rsidR="004171A9" w:rsidRPr="007D54CD" w:rsidRDefault="004171A9" w:rsidP="006D0314">
            <w:pPr>
              <w:rPr>
                <w:rFonts w:ascii="Times New Roman" w:eastAsia="Georgia" w:hAnsi="Times New Roman" w:cs="Times New Roman"/>
                <w:color w:val="000000" w:themeColor="text1"/>
                <w:sz w:val="20"/>
                <w:szCs w:val="20"/>
              </w:rPr>
            </w:pPr>
            <w:r w:rsidRPr="007D54CD">
              <w:rPr>
                <w:rFonts w:ascii="Times New Roman" w:eastAsia="Georgia" w:hAnsi="Times New Roman" w:cs="Times New Roman"/>
                <w:color w:val="000000" w:themeColor="text1"/>
                <w:sz w:val="20"/>
                <w:szCs w:val="20"/>
              </w:rPr>
              <w:t>Construction, renovation and equipping of Hospitals (</w:t>
            </w:r>
            <w:proofErr w:type="spellStart"/>
            <w:r w:rsidRPr="007D54CD">
              <w:rPr>
                <w:rFonts w:ascii="Times New Roman" w:eastAsia="Georgia" w:hAnsi="Times New Roman" w:cs="Times New Roman"/>
                <w:color w:val="000000" w:themeColor="text1"/>
                <w:sz w:val="20"/>
                <w:szCs w:val="20"/>
              </w:rPr>
              <w:t>Kuboresha</w:t>
            </w:r>
            <w:proofErr w:type="spellEnd"/>
            <w:r w:rsidRPr="007D54CD">
              <w:rPr>
                <w:rFonts w:ascii="Times New Roman" w:eastAsia="Georgia" w:hAnsi="Times New Roman" w:cs="Times New Roman"/>
                <w:color w:val="000000" w:themeColor="text1"/>
                <w:sz w:val="20"/>
                <w:szCs w:val="20"/>
              </w:rPr>
              <w:t xml:space="preserve"> </w:t>
            </w:r>
            <w:proofErr w:type="spellStart"/>
            <w:r w:rsidRPr="007D54CD">
              <w:rPr>
                <w:rFonts w:ascii="Times New Roman" w:eastAsia="Georgia" w:hAnsi="Times New Roman" w:cs="Times New Roman"/>
                <w:color w:val="000000" w:themeColor="text1"/>
                <w:sz w:val="20"/>
                <w:szCs w:val="20"/>
              </w:rPr>
              <w:t>vituo</w:t>
            </w:r>
            <w:proofErr w:type="spellEnd"/>
            <w:r w:rsidRPr="007D54CD">
              <w:rPr>
                <w:rFonts w:ascii="Times New Roman" w:eastAsia="Georgia" w:hAnsi="Times New Roman" w:cs="Times New Roman"/>
                <w:color w:val="000000" w:themeColor="text1"/>
                <w:sz w:val="20"/>
                <w:szCs w:val="20"/>
              </w:rPr>
              <w:t xml:space="preserve"> </w:t>
            </w:r>
            <w:proofErr w:type="spellStart"/>
            <w:r w:rsidRPr="007D54CD">
              <w:rPr>
                <w:rFonts w:ascii="Times New Roman" w:eastAsia="Georgia" w:hAnsi="Times New Roman" w:cs="Times New Roman"/>
                <w:color w:val="000000" w:themeColor="text1"/>
                <w:sz w:val="20"/>
                <w:szCs w:val="20"/>
              </w:rPr>
              <w:t>vya</w:t>
            </w:r>
            <w:proofErr w:type="spellEnd"/>
            <w:r w:rsidRPr="007D54CD">
              <w:rPr>
                <w:rFonts w:ascii="Times New Roman" w:eastAsia="Georgia" w:hAnsi="Times New Roman" w:cs="Times New Roman"/>
                <w:color w:val="000000" w:themeColor="text1"/>
                <w:sz w:val="20"/>
                <w:szCs w:val="20"/>
              </w:rPr>
              <w:t xml:space="preserve"> Afya</w:t>
            </w:r>
          </w:p>
        </w:tc>
        <w:tc>
          <w:tcPr>
            <w:tcW w:w="2695" w:type="dxa"/>
          </w:tcPr>
          <w:p w14:paraId="368F2130" w14:textId="5DA95EB2" w:rsidR="003E75E0" w:rsidRPr="007D54CD" w:rsidRDefault="004171A9" w:rsidP="006D0314">
            <w:pPr>
              <w:rPr>
                <w:rFonts w:ascii="Times New Roman" w:eastAsia="Georgia" w:hAnsi="Times New Roman" w:cs="Times New Roman"/>
                <w:b/>
                <w:bCs/>
                <w:color w:val="000000" w:themeColor="text1"/>
                <w:sz w:val="20"/>
                <w:szCs w:val="20"/>
              </w:rPr>
            </w:pPr>
            <w:r w:rsidRPr="007D54CD">
              <w:rPr>
                <w:rFonts w:ascii="Times New Roman" w:eastAsia="Georgia" w:hAnsi="Times New Roman" w:cs="Times New Roman"/>
                <w:b/>
                <w:bCs/>
                <w:color w:val="000000" w:themeColor="text1"/>
                <w:sz w:val="20"/>
                <w:szCs w:val="20"/>
              </w:rPr>
              <w:t>660M</w:t>
            </w:r>
          </w:p>
        </w:tc>
      </w:tr>
      <w:tr w:rsidR="004171A9" w:rsidRPr="007D54CD" w14:paraId="442E39C4" w14:textId="77777777" w:rsidTr="00760534">
        <w:tc>
          <w:tcPr>
            <w:tcW w:w="7735" w:type="dxa"/>
          </w:tcPr>
          <w:p w14:paraId="76DDFDE6" w14:textId="77777777" w:rsidR="004171A9" w:rsidRPr="007D54CD" w:rsidRDefault="004171A9" w:rsidP="006D0314">
            <w:pPr>
              <w:rPr>
                <w:rFonts w:ascii="Times New Roman" w:eastAsia="Georgia" w:hAnsi="Times New Roman" w:cs="Times New Roman"/>
                <w:b/>
                <w:bCs/>
                <w:color w:val="000000" w:themeColor="text1"/>
                <w:sz w:val="20"/>
                <w:szCs w:val="20"/>
              </w:rPr>
            </w:pPr>
            <w:r w:rsidRPr="007D54CD">
              <w:rPr>
                <w:rFonts w:ascii="Times New Roman" w:eastAsia="Georgia" w:hAnsi="Times New Roman" w:cs="Times New Roman"/>
                <w:b/>
                <w:bCs/>
                <w:color w:val="000000" w:themeColor="text1"/>
                <w:sz w:val="20"/>
                <w:szCs w:val="20"/>
              </w:rPr>
              <w:t>EDUCATION</w:t>
            </w:r>
          </w:p>
          <w:p w14:paraId="2D941EDB" w14:textId="0CBCECA2" w:rsidR="004171A9" w:rsidRPr="007D54CD" w:rsidRDefault="003303B4" w:rsidP="006D0314">
            <w:pPr>
              <w:rPr>
                <w:rFonts w:ascii="Times New Roman" w:eastAsia="Georgia" w:hAnsi="Times New Roman" w:cs="Times New Roman"/>
                <w:color w:val="000000" w:themeColor="text1"/>
                <w:sz w:val="20"/>
                <w:szCs w:val="20"/>
              </w:rPr>
            </w:pPr>
            <w:r w:rsidRPr="007D54CD">
              <w:rPr>
                <w:rFonts w:ascii="Times New Roman" w:eastAsia="Georgia" w:hAnsi="Times New Roman" w:cs="Times New Roman"/>
                <w:color w:val="000000" w:themeColor="text1"/>
                <w:sz w:val="20"/>
                <w:szCs w:val="20"/>
              </w:rPr>
              <w:t xml:space="preserve">Construction of </w:t>
            </w:r>
            <w:r w:rsidR="004171A9" w:rsidRPr="007D54CD">
              <w:rPr>
                <w:rFonts w:ascii="Times New Roman" w:eastAsia="Georgia" w:hAnsi="Times New Roman" w:cs="Times New Roman"/>
                <w:color w:val="000000" w:themeColor="text1"/>
                <w:sz w:val="20"/>
                <w:szCs w:val="20"/>
              </w:rPr>
              <w:t>Model ECDE centers (</w:t>
            </w:r>
            <w:proofErr w:type="spellStart"/>
            <w:r w:rsidR="004171A9" w:rsidRPr="007D54CD">
              <w:rPr>
                <w:rFonts w:ascii="Times New Roman" w:eastAsia="Georgia" w:hAnsi="Times New Roman" w:cs="Times New Roman"/>
                <w:color w:val="000000" w:themeColor="text1"/>
                <w:sz w:val="20"/>
                <w:szCs w:val="20"/>
              </w:rPr>
              <w:t>Kuboresha</w:t>
            </w:r>
            <w:proofErr w:type="spellEnd"/>
            <w:r w:rsidR="004171A9" w:rsidRPr="007D54CD">
              <w:rPr>
                <w:rFonts w:ascii="Times New Roman" w:eastAsia="Georgia" w:hAnsi="Times New Roman" w:cs="Times New Roman"/>
                <w:color w:val="000000" w:themeColor="text1"/>
                <w:sz w:val="20"/>
                <w:szCs w:val="20"/>
              </w:rPr>
              <w:t xml:space="preserve"> </w:t>
            </w:r>
            <w:proofErr w:type="spellStart"/>
            <w:r w:rsidRPr="007D54CD">
              <w:rPr>
                <w:rFonts w:ascii="Times New Roman" w:eastAsia="Georgia" w:hAnsi="Times New Roman" w:cs="Times New Roman"/>
                <w:color w:val="000000" w:themeColor="text1"/>
                <w:sz w:val="20"/>
                <w:szCs w:val="20"/>
              </w:rPr>
              <w:t>vituo</w:t>
            </w:r>
            <w:proofErr w:type="spellEnd"/>
            <w:r w:rsidRPr="007D54CD">
              <w:rPr>
                <w:rFonts w:ascii="Times New Roman" w:eastAsia="Georgia" w:hAnsi="Times New Roman" w:cs="Times New Roman"/>
                <w:color w:val="000000" w:themeColor="text1"/>
                <w:sz w:val="20"/>
                <w:szCs w:val="20"/>
              </w:rPr>
              <w:t xml:space="preserve"> </w:t>
            </w:r>
            <w:proofErr w:type="spellStart"/>
            <w:r w:rsidRPr="007D54CD">
              <w:rPr>
                <w:rFonts w:ascii="Times New Roman" w:eastAsia="Georgia" w:hAnsi="Times New Roman" w:cs="Times New Roman"/>
                <w:color w:val="000000" w:themeColor="text1"/>
                <w:sz w:val="20"/>
                <w:szCs w:val="20"/>
              </w:rPr>
              <w:t>vya</w:t>
            </w:r>
            <w:proofErr w:type="spellEnd"/>
            <w:r w:rsidRPr="007D54CD">
              <w:rPr>
                <w:rFonts w:ascii="Times New Roman" w:eastAsia="Georgia" w:hAnsi="Times New Roman" w:cs="Times New Roman"/>
                <w:color w:val="000000" w:themeColor="text1"/>
                <w:sz w:val="20"/>
                <w:szCs w:val="20"/>
              </w:rPr>
              <w:t xml:space="preserve"> ECDE)</w:t>
            </w:r>
          </w:p>
        </w:tc>
        <w:tc>
          <w:tcPr>
            <w:tcW w:w="2695" w:type="dxa"/>
          </w:tcPr>
          <w:p w14:paraId="26707B12" w14:textId="556C5100" w:rsidR="004171A9" w:rsidRPr="007D54CD" w:rsidRDefault="003303B4" w:rsidP="006D0314">
            <w:pPr>
              <w:rPr>
                <w:rFonts w:ascii="Times New Roman" w:eastAsia="Georgia" w:hAnsi="Times New Roman" w:cs="Times New Roman"/>
                <w:b/>
                <w:bCs/>
                <w:color w:val="000000" w:themeColor="text1"/>
                <w:sz w:val="20"/>
                <w:szCs w:val="20"/>
              </w:rPr>
            </w:pPr>
            <w:r w:rsidRPr="007D54CD">
              <w:rPr>
                <w:rFonts w:ascii="Times New Roman" w:eastAsia="Georgia" w:hAnsi="Times New Roman" w:cs="Times New Roman"/>
                <w:b/>
                <w:bCs/>
                <w:color w:val="000000" w:themeColor="text1"/>
                <w:sz w:val="20"/>
                <w:szCs w:val="20"/>
              </w:rPr>
              <w:t>825M</w:t>
            </w:r>
          </w:p>
        </w:tc>
      </w:tr>
      <w:tr w:rsidR="004171A9" w:rsidRPr="007D54CD" w14:paraId="19C4934B" w14:textId="77777777" w:rsidTr="00760534">
        <w:tc>
          <w:tcPr>
            <w:tcW w:w="7735" w:type="dxa"/>
          </w:tcPr>
          <w:p w14:paraId="5C6CE773" w14:textId="77777777" w:rsidR="004171A9" w:rsidRPr="007D54CD" w:rsidRDefault="003303B4" w:rsidP="006D0314">
            <w:pPr>
              <w:rPr>
                <w:rFonts w:ascii="Times New Roman" w:eastAsia="Georgia" w:hAnsi="Times New Roman" w:cs="Times New Roman"/>
                <w:b/>
                <w:bCs/>
                <w:color w:val="000000" w:themeColor="text1"/>
                <w:sz w:val="20"/>
                <w:szCs w:val="20"/>
              </w:rPr>
            </w:pPr>
            <w:r w:rsidRPr="007D54CD">
              <w:rPr>
                <w:rFonts w:ascii="Times New Roman" w:eastAsia="Georgia" w:hAnsi="Times New Roman" w:cs="Times New Roman"/>
                <w:b/>
                <w:bCs/>
                <w:color w:val="000000" w:themeColor="text1"/>
                <w:sz w:val="20"/>
                <w:szCs w:val="20"/>
              </w:rPr>
              <w:t>ROADS</w:t>
            </w:r>
          </w:p>
          <w:p w14:paraId="3F83E012" w14:textId="4243AA99" w:rsidR="003303B4" w:rsidRPr="007D54CD" w:rsidRDefault="003303B4" w:rsidP="006D0314">
            <w:pPr>
              <w:rPr>
                <w:rFonts w:ascii="Times New Roman" w:eastAsia="Georgia" w:hAnsi="Times New Roman" w:cs="Times New Roman"/>
                <w:color w:val="000000" w:themeColor="text1"/>
                <w:sz w:val="20"/>
                <w:szCs w:val="20"/>
              </w:rPr>
            </w:pPr>
            <w:r w:rsidRPr="007D54CD">
              <w:rPr>
                <w:rFonts w:ascii="Times New Roman" w:eastAsia="Georgia" w:hAnsi="Times New Roman" w:cs="Times New Roman"/>
                <w:color w:val="000000" w:themeColor="text1"/>
                <w:sz w:val="20"/>
                <w:szCs w:val="20"/>
              </w:rPr>
              <w:t>Construction of Access roads (</w:t>
            </w:r>
            <w:proofErr w:type="spellStart"/>
            <w:r w:rsidRPr="007D54CD">
              <w:rPr>
                <w:rFonts w:ascii="Times New Roman" w:eastAsia="Georgia" w:hAnsi="Times New Roman" w:cs="Times New Roman"/>
                <w:color w:val="000000" w:themeColor="text1"/>
                <w:sz w:val="20"/>
                <w:szCs w:val="20"/>
              </w:rPr>
              <w:t>Kuboresha</w:t>
            </w:r>
            <w:proofErr w:type="spellEnd"/>
            <w:r w:rsidRPr="007D54CD">
              <w:rPr>
                <w:rFonts w:ascii="Times New Roman" w:eastAsia="Georgia" w:hAnsi="Times New Roman" w:cs="Times New Roman"/>
                <w:color w:val="000000" w:themeColor="text1"/>
                <w:sz w:val="20"/>
                <w:szCs w:val="20"/>
              </w:rPr>
              <w:t xml:space="preserve"> Barabara an </w:t>
            </w:r>
            <w:proofErr w:type="spellStart"/>
            <w:r w:rsidRPr="007D54CD">
              <w:rPr>
                <w:rFonts w:ascii="Times New Roman" w:eastAsia="Georgia" w:hAnsi="Times New Roman" w:cs="Times New Roman"/>
                <w:color w:val="000000" w:themeColor="text1"/>
                <w:sz w:val="20"/>
                <w:szCs w:val="20"/>
              </w:rPr>
              <w:t>usafiri</w:t>
            </w:r>
            <w:proofErr w:type="spellEnd"/>
            <w:r w:rsidRPr="007D54CD">
              <w:rPr>
                <w:rFonts w:ascii="Times New Roman" w:eastAsia="Georgia" w:hAnsi="Times New Roman" w:cs="Times New Roman"/>
                <w:color w:val="000000" w:themeColor="text1"/>
                <w:sz w:val="20"/>
                <w:szCs w:val="20"/>
              </w:rPr>
              <w:t>)</w:t>
            </w:r>
          </w:p>
        </w:tc>
        <w:tc>
          <w:tcPr>
            <w:tcW w:w="2695" w:type="dxa"/>
          </w:tcPr>
          <w:p w14:paraId="4137EE7A" w14:textId="6024D46F" w:rsidR="004171A9" w:rsidRPr="007D54CD" w:rsidRDefault="007D54CD" w:rsidP="006D0314">
            <w:pPr>
              <w:rPr>
                <w:rFonts w:ascii="Times New Roman" w:eastAsia="Georgia" w:hAnsi="Times New Roman" w:cs="Times New Roman"/>
                <w:b/>
                <w:bCs/>
                <w:color w:val="000000" w:themeColor="text1"/>
                <w:sz w:val="20"/>
                <w:szCs w:val="20"/>
              </w:rPr>
            </w:pPr>
            <w:r w:rsidRPr="007D54CD">
              <w:rPr>
                <w:rFonts w:ascii="Times New Roman" w:eastAsia="Georgia" w:hAnsi="Times New Roman" w:cs="Times New Roman"/>
                <w:b/>
                <w:bCs/>
                <w:color w:val="000000" w:themeColor="text1"/>
                <w:sz w:val="20"/>
                <w:szCs w:val="20"/>
              </w:rPr>
              <w:t>1.132B</w:t>
            </w:r>
          </w:p>
        </w:tc>
      </w:tr>
      <w:tr w:rsidR="004171A9" w:rsidRPr="007D54CD" w14:paraId="6D4EDF38" w14:textId="77777777" w:rsidTr="00760534">
        <w:tc>
          <w:tcPr>
            <w:tcW w:w="7735" w:type="dxa"/>
          </w:tcPr>
          <w:p w14:paraId="09ABFBFE" w14:textId="57B1E82E" w:rsidR="004171A9" w:rsidRPr="007D54CD" w:rsidRDefault="003303B4" w:rsidP="006D0314">
            <w:pPr>
              <w:rPr>
                <w:rFonts w:ascii="Times New Roman" w:eastAsia="Georgia" w:hAnsi="Times New Roman" w:cs="Times New Roman"/>
                <w:b/>
                <w:bCs/>
                <w:color w:val="000000" w:themeColor="text1"/>
                <w:sz w:val="20"/>
                <w:szCs w:val="20"/>
              </w:rPr>
            </w:pPr>
            <w:r w:rsidRPr="007D54CD">
              <w:rPr>
                <w:rFonts w:ascii="Times New Roman" w:eastAsia="Georgia" w:hAnsi="Times New Roman" w:cs="Times New Roman"/>
                <w:b/>
                <w:bCs/>
                <w:color w:val="000000" w:themeColor="text1"/>
                <w:sz w:val="20"/>
                <w:szCs w:val="20"/>
              </w:rPr>
              <w:t>TRADE AND MARKETS</w:t>
            </w:r>
          </w:p>
          <w:p w14:paraId="255356F9" w14:textId="19A0B8ED" w:rsidR="003303B4" w:rsidRPr="007D54CD" w:rsidRDefault="003303B4" w:rsidP="006D0314">
            <w:pPr>
              <w:rPr>
                <w:rFonts w:ascii="Times New Roman" w:eastAsia="Georgia" w:hAnsi="Times New Roman" w:cs="Times New Roman"/>
                <w:color w:val="000000" w:themeColor="text1"/>
                <w:sz w:val="20"/>
                <w:szCs w:val="20"/>
              </w:rPr>
            </w:pPr>
            <w:r w:rsidRPr="007D54CD">
              <w:rPr>
                <w:rFonts w:ascii="Times New Roman" w:eastAsia="Georgia" w:hAnsi="Times New Roman" w:cs="Times New Roman"/>
                <w:color w:val="000000" w:themeColor="text1"/>
                <w:sz w:val="20"/>
                <w:szCs w:val="20"/>
              </w:rPr>
              <w:t>Construction of Modern Markets (</w:t>
            </w:r>
            <w:proofErr w:type="spellStart"/>
            <w:r w:rsidRPr="007D54CD">
              <w:rPr>
                <w:rFonts w:ascii="Times New Roman" w:eastAsia="Georgia" w:hAnsi="Times New Roman" w:cs="Times New Roman"/>
                <w:color w:val="000000" w:themeColor="text1"/>
                <w:sz w:val="20"/>
                <w:szCs w:val="20"/>
              </w:rPr>
              <w:t>Kusaidia</w:t>
            </w:r>
            <w:proofErr w:type="spellEnd"/>
            <w:r w:rsidRPr="007D54CD">
              <w:rPr>
                <w:rFonts w:ascii="Times New Roman" w:eastAsia="Georgia" w:hAnsi="Times New Roman" w:cs="Times New Roman"/>
                <w:color w:val="000000" w:themeColor="text1"/>
                <w:sz w:val="20"/>
                <w:szCs w:val="20"/>
              </w:rPr>
              <w:t xml:space="preserve"> </w:t>
            </w:r>
            <w:proofErr w:type="spellStart"/>
            <w:r w:rsidRPr="007D54CD">
              <w:rPr>
                <w:rFonts w:ascii="Times New Roman" w:eastAsia="Georgia" w:hAnsi="Times New Roman" w:cs="Times New Roman"/>
                <w:color w:val="000000" w:themeColor="text1"/>
                <w:sz w:val="20"/>
                <w:szCs w:val="20"/>
              </w:rPr>
              <w:t>biashara</w:t>
            </w:r>
            <w:proofErr w:type="spellEnd"/>
            <w:r w:rsidRPr="007D54CD">
              <w:rPr>
                <w:rFonts w:ascii="Times New Roman" w:eastAsia="Georgia" w:hAnsi="Times New Roman" w:cs="Times New Roman"/>
                <w:color w:val="000000" w:themeColor="text1"/>
                <w:sz w:val="20"/>
                <w:szCs w:val="20"/>
              </w:rPr>
              <w:t xml:space="preserve"> </w:t>
            </w:r>
            <w:proofErr w:type="spellStart"/>
            <w:r w:rsidRPr="007D54CD">
              <w:rPr>
                <w:rFonts w:ascii="Times New Roman" w:eastAsia="Georgia" w:hAnsi="Times New Roman" w:cs="Times New Roman"/>
                <w:color w:val="000000" w:themeColor="text1"/>
                <w:sz w:val="20"/>
                <w:szCs w:val="20"/>
              </w:rPr>
              <w:t>na</w:t>
            </w:r>
            <w:proofErr w:type="spellEnd"/>
            <w:r w:rsidRPr="007D54CD">
              <w:rPr>
                <w:rFonts w:ascii="Times New Roman" w:eastAsia="Georgia" w:hAnsi="Times New Roman" w:cs="Times New Roman"/>
                <w:color w:val="000000" w:themeColor="text1"/>
                <w:sz w:val="20"/>
                <w:szCs w:val="20"/>
              </w:rPr>
              <w:t xml:space="preserve"> </w:t>
            </w:r>
            <w:proofErr w:type="spellStart"/>
            <w:r w:rsidRPr="007D54CD">
              <w:rPr>
                <w:rFonts w:ascii="Times New Roman" w:eastAsia="Georgia" w:hAnsi="Times New Roman" w:cs="Times New Roman"/>
                <w:color w:val="000000" w:themeColor="text1"/>
                <w:sz w:val="20"/>
                <w:szCs w:val="20"/>
              </w:rPr>
              <w:t>ajira</w:t>
            </w:r>
            <w:proofErr w:type="spellEnd"/>
            <w:r w:rsidRPr="007D54CD">
              <w:rPr>
                <w:rFonts w:ascii="Times New Roman" w:eastAsia="Georgia" w:hAnsi="Times New Roman" w:cs="Times New Roman"/>
                <w:color w:val="000000" w:themeColor="text1"/>
                <w:sz w:val="20"/>
                <w:szCs w:val="20"/>
              </w:rPr>
              <w:t>)</w:t>
            </w:r>
          </w:p>
        </w:tc>
        <w:tc>
          <w:tcPr>
            <w:tcW w:w="2695" w:type="dxa"/>
          </w:tcPr>
          <w:p w14:paraId="093C672D" w14:textId="4E06FC9D" w:rsidR="004171A9" w:rsidRPr="007D54CD" w:rsidRDefault="007D54CD" w:rsidP="006D0314">
            <w:pPr>
              <w:rPr>
                <w:rFonts w:ascii="Times New Roman" w:eastAsia="Georgia" w:hAnsi="Times New Roman" w:cs="Times New Roman"/>
                <w:b/>
                <w:bCs/>
                <w:color w:val="000000" w:themeColor="text1"/>
                <w:sz w:val="20"/>
                <w:szCs w:val="20"/>
              </w:rPr>
            </w:pPr>
            <w:r w:rsidRPr="007D54CD">
              <w:rPr>
                <w:rFonts w:ascii="Times New Roman" w:eastAsia="Georgia" w:hAnsi="Times New Roman" w:cs="Times New Roman"/>
                <w:b/>
                <w:bCs/>
                <w:color w:val="000000" w:themeColor="text1"/>
                <w:sz w:val="20"/>
                <w:szCs w:val="20"/>
              </w:rPr>
              <w:t>482M</w:t>
            </w:r>
          </w:p>
        </w:tc>
      </w:tr>
      <w:tr w:rsidR="003303B4" w14:paraId="414BE139" w14:textId="77777777" w:rsidTr="00760534">
        <w:tc>
          <w:tcPr>
            <w:tcW w:w="7735" w:type="dxa"/>
          </w:tcPr>
          <w:p w14:paraId="08133C44" w14:textId="3AA75CBE" w:rsidR="003303B4" w:rsidRPr="007D54CD" w:rsidRDefault="003303B4" w:rsidP="006D0314">
            <w:pPr>
              <w:rPr>
                <w:rFonts w:ascii="Times New Roman" w:eastAsia="Georgia" w:hAnsi="Times New Roman" w:cs="Times New Roman"/>
                <w:b/>
                <w:bCs/>
                <w:color w:val="000000" w:themeColor="text1"/>
                <w:sz w:val="20"/>
                <w:szCs w:val="20"/>
              </w:rPr>
            </w:pPr>
            <w:r w:rsidRPr="007D54CD">
              <w:rPr>
                <w:rFonts w:ascii="Times New Roman" w:eastAsia="Georgia" w:hAnsi="Times New Roman" w:cs="Times New Roman"/>
                <w:b/>
                <w:bCs/>
                <w:color w:val="000000" w:themeColor="text1"/>
                <w:sz w:val="20"/>
                <w:szCs w:val="20"/>
              </w:rPr>
              <w:t>WATER AND ENVIRONMENT</w:t>
            </w:r>
          </w:p>
          <w:p w14:paraId="4A167E5F" w14:textId="3F050DBE" w:rsidR="003303B4" w:rsidRPr="007D54CD" w:rsidRDefault="003303B4" w:rsidP="006D0314">
            <w:pPr>
              <w:rPr>
                <w:rFonts w:ascii="Times New Roman" w:eastAsia="Georgia" w:hAnsi="Times New Roman" w:cs="Times New Roman"/>
                <w:color w:val="000000" w:themeColor="text1"/>
                <w:sz w:val="20"/>
                <w:szCs w:val="20"/>
              </w:rPr>
            </w:pPr>
            <w:r w:rsidRPr="007D54CD">
              <w:rPr>
                <w:rFonts w:ascii="Times New Roman" w:eastAsia="Georgia" w:hAnsi="Times New Roman" w:cs="Times New Roman"/>
                <w:color w:val="000000" w:themeColor="text1"/>
                <w:sz w:val="20"/>
                <w:szCs w:val="20"/>
              </w:rPr>
              <w:t xml:space="preserve">Water and </w:t>
            </w:r>
            <w:proofErr w:type="gramStart"/>
            <w:r w:rsidRPr="007D54CD">
              <w:rPr>
                <w:rFonts w:ascii="Times New Roman" w:eastAsia="Georgia" w:hAnsi="Times New Roman" w:cs="Times New Roman"/>
                <w:color w:val="000000" w:themeColor="text1"/>
                <w:sz w:val="20"/>
                <w:szCs w:val="20"/>
              </w:rPr>
              <w:t>Sanitation  (</w:t>
            </w:r>
            <w:proofErr w:type="spellStart"/>
            <w:proofErr w:type="gramEnd"/>
            <w:r w:rsidRPr="007D54CD">
              <w:rPr>
                <w:rFonts w:ascii="Times New Roman" w:eastAsia="Georgia" w:hAnsi="Times New Roman" w:cs="Times New Roman"/>
                <w:color w:val="000000" w:themeColor="text1"/>
                <w:sz w:val="20"/>
                <w:szCs w:val="20"/>
              </w:rPr>
              <w:t>Kuboresha</w:t>
            </w:r>
            <w:proofErr w:type="spellEnd"/>
            <w:r w:rsidRPr="007D54CD">
              <w:rPr>
                <w:rFonts w:ascii="Times New Roman" w:eastAsia="Georgia" w:hAnsi="Times New Roman" w:cs="Times New Roman"/>
                <w:color w:val="000000" w:themeColor="text1"/>
                <w:sz w:val="20"/>
                <w:szCs w:val="20"/>
              </w:rPr>
              <w:t xml:space="preserve"> </w:t>
            </w:r>
            <w:proofErr w:type="spellStart"/>
            <w:proofErr w:type="gramStart"/>
            <w:r w:rsidRPr="007D54CD">
              <w:rPr>
                <w:rFonts w:ascii="Times New Roman" w:eastAsia="Georgia" w:hAnsi="Times New Roman" w:cs="Times New Roman"/>
                <w:color w:val="000000" w:themeColor="text1"/>
                <w:sz w:val="20"/>
                <w:szCs w:val="20"/>
              </w:rPr>
              <w:t>maji,usafi</w:t>
            </w:r>
            <w:proofErr w:type="spellEnd"/>
            <w:proofErr w:type="gramEnd"/>
            <w:r w:rsidRPr="007D54CD">
              <w:rPr>
                <w:rFonts w:ascii="Times New Roman" w:eastAsia="Georgia" w:hAnsi="Times New Roman" w:cs="Times New Roman"/>
                <w:color w:val="000000" w:themeColor="text1"/>
                <w:sz w:val="20"/>
                <w:szCs w:val="20"/>
              </w:rPr>
              <w:t xml:space="preserve"> </w:t>
            </w:r>
            <w:proofErr w:type="spellStart"/>
            <w:r w:rsidRPr="007D54CD">
              <w:rPr>
                <w:rFonts w:ascii="Times New Roman" w:eastAsia="Georgia" w:hAnsi="Times New Roman" w:cs="Times New Roman"/>
                <w:color w:val="000000" w:themeColor="text1"/>
                <w:sz w:val="20"/>
                <w:szCs w:val="20"/>
              </w:rPr>
              <w:t>na</w:t>
            </w:r>
            <w:proofErr w:type="spellEnd"/>
            <w:r w:rsidRPr="007D54CD">
              <w:rPr>
                <w:rFonts w:ascii="Times New Roman" w:eastAsia="Georgia" w:hAnsi="Times New Roman" w:cs="Times New Roman"/>
                <w:color w:val="000000" w:themeColor="text1"/>
                <w:sz w:val="20"/>
                <w:szCs w:val="20"/>
              </w:rPr>
              <w:t xml:space="preserve"> </w:t>
            </w:r>
            <w:proofErr w:type="spellStart"/>
            <w:r w:rsidRPr="007D54CD">
              <w:rPr>
                <w:rFonts w:ascii="Times New Roman" w:eastAsia="Georgia" w:hAnsi="Times New Roman" w:cs="Times New Roman"/>
                <w:color w:val="000000" w:themeColor="text1"/>
                <w:sz w:val="20"/>
                <w:szCs w:val="20"/>
              </w:rPr>
              <w:t>mazingira</w:t>
            </w:r>
            <w:proofErr w:type="spellEnd"/>
            <w:r w:rsidRPr="007D54CD">
              <w:rPr>
                <w:rFonts w:ascii="Times New Roman" w:eastAsia="Georgia" w:hAnsi="Times New Roman" w:cs="Times New Roman"/>
                <w:color w:val="000000" w:themeColor="text1"/>
                <w:sz w:val="20"/>
                <w:szCs w:val="20"/>
              </w:rPr>
              <w:t>)</w:t>
            </w:r>
          </w:p>
        </w:tc>
        <w:tc>
          <w:tcPr>
            <w:tcW w:w="2695" w:type="dxa"/>
          </w:tcPr>
          <w:p w14:paraId="5BFAD861" w14:textId="3E157C75" w:rsidR="003303B4" w:rsidRPr="007D54CD" w:rsidRDefault="007D54CD" w:rsidP="006D0314">
            <w:pPr>
              <w:rPr>
                <w:rFonts w:ascii="Times New Roman" w:eastAsia="Georgia" w:hAnsi="Times New Roman" w:cs="Times New Roman"/>
                <w:b/>
                <w:bCs/>
                <w:color w:val="000000" w:themeColor="text1"/>
                <w:sz w:val="20"/>
                <w:szCs w:val="20"/>
              </w:rPr>
            </w:pPr>
            <w:r w:rsidRPr="007D54CD">
              <w:rPr>
                <w:rFonts w:ascii="Times New Roman" w:eastAsia="Georgia" w:hAnsi="Times New Roman" w:cs="Times New Roman"/>
                <w:b/>
                <w:bCs/>
                <w:color w:val="000000" w:themeColor="text1"/>
                <w:sz w:val="20"/>
                <w:szCs w:val="20"/>
              </w:rPr>
              <w:t>440M</w:t>
            </w:r>
          </w:p>
        </w:tc>
      </w:tr>
    </w:tbl>
    <w:p w14:paraId="58338FF5" w14:textId="77777777" w:rsidR="003E75E0" w:rsidRDefault="003E75E0" w:rsidP="006D0314">
      <w:pPr>
        <w:rPr>
          <w:rFonts w:ascii="Georgia" w:eastAsia="Georgia" w:hAnsi="Georgia" w:cs="Georgia"/>
          <w:b/>
          <w:bCs/>
          <w:color w:val="0B3D91"/>
          <w:sz w:val="30"/>
          <w:szCs w:val="30"/>
        </w:rPr>
      </w:pPr>
    </w:p>
    <w:p w14:paraId="454EAB3D" w14:textId="5A8C6CB7" w:rsidR="003E75E0" w:rsidRPr="003D39C5" w:rsidRDefault="00000000" w:rsidP="006D0314">
      <w:pPr>
        <w:rPr>
          <w:rFonts w:eastAsia="Georgia"/>
          <w:b/>
          <w:bCs/>
          <w:color w:val="0B3D91"/>
          <w:sz w:val="24"/>
          <w:szCs w:val="24"/>
        </w:rPr>
      </w:pPr>
      <w:r w:rsidRPr="003D39C5">
        <w:rPr>
          <w:rFonts w:eastAsia="Georgia"/>
          <w:b/>
          <w:bCs/>
          <w:color w:val="0B3D91"/>
          <w:sz w:val="24"/>
          <w:szCs w:val="24"/>
          <w:highlight w:val="cyan"/>
        </w:rPr>
        <w:t>4.</w:t>
      </w:r>
      <w:r w:rsidR="007A2B3C" w:rsidRPr="003D39C5">
        <w:rPr>
          <w:rFonts w:eastAsia="Georgia"/>
          <w:b/>
          <w:bCs/>
          <w:color w:val="0B3D91"/>
          <w:sz w:val="24"/>
          <w:szCs w:val="24"/>
          <w:highlight w:val="cyan"/>
        </w:rPr>
        <w:t>0</w:t>
      </w:r>
      <w:r w:rsidRPr="003D39C5">
        <w:rPr>
          <w:rFonts w:eastAsia="Georgia"/>
          <w:b/>
          <w:bCs/>
          <w:color w:val="0B3D91"/>
          <w:sz w:val="24"/>
          <w:szCs w:val="24"/>
          <w:highlight w:val="cyan"/>
        </w:rPr>
        <w:t xml:space="preserve"> </w:t>
      </w:r>
      <w:r w:rsidR="007A2B3C" w:rsidRPr="003D39C5">
        <w:rPr>
          <w:rFonts w:eastAsia="Georgia"/>
          <w:b/>
          <w:bCs/>
          <w:color w:val="0B3D91"/>
          <w:sz w:val="24"/>
          <w:szCs w:val="24"/>
          <w:highlight w:val="cyan"/>
        </w:rPr>
        <w:t>KEY PROJECTS/MIRADI MUHIMU</w:t>
      </w:r>
    </w:p>
    <w:p w14:paraId="05EE84E2" w14:textId="25298D0E" w:rsidR="003E75E0" w:rsidRDefault="003E75E0" w:rsidP="006D0314"/>
    <w:tbl>
      <w:tblPr>
        <w:tblStyle w:val="TableGrid"/>
        <w:tblW w:w="0" w:type="auto"/>
        <w:jc w:val="center"/>
        <w:tblLook w:val="04A0" w:firstRow="1" w:lastRow="0" w:firstColumn="1" w:lastColumn="0" w:noHBand="0" w:noVBand="1"/>
      </w:tblPr>
      <w:tblGrid>
        <w:gridCol w:w="3456"/>
        <w:gridCol w:w="3456"/>
        <w:gridCol w:w="3456"/>
      </w:tblGrid>
      <w:tr w:rsidR="003E75E0" w:rsidRPr="003D39C5" w14:paraId="08348066" w14:textId="77777777" w:rsidTr="008378DB">
        <w:trPr>
          <w:jc w:val="center"/>
        </w:trPr>
        <w:tc>
          <w:tcPr>
            <w:tcW w:w="3456" w:type="dxa"/>
            <w:shd w:val="clear" w:color="auto" w:fill="D9EAF2"/>
            <w:vAlign w:val="center"/>
          </w:tcPr>
          <w:p w14:paraId="2A6C82F5" w14:textId="77777777" w:rsidR="003E75E0" w:rsidRPr="003D39C5" w:rsidRDefault="003E75E0" w:rsidP="008378DB">
            <w:pPr>
              <w:jc w:val="center"/>
              <w:rPr>
                <w:rFonts w:ascii="Times New Roman" w:hAnsi="Times New Roman" w:cs="Times New Roman"/>
                <w:sz w:val="20"/>
                <w:szCs w:val="20"/>
              </w:rPr>
            </w:pPr>
            <w:r w:rsidRPr="003D39C5">
              <w:rPr>
                <w:rFonts w:ascii="Times New Roman" w:hAnsi="Times New Roman" w:cs="Times New Roman"/>
                <w:b/>
                <w:sz w:val="20"/>
                <w:szCs w:val="20"/>
              </w:rPr>
              <w:t>Area</w:t>
            </w:r>
          </w:p>
        </w:tc>
        <w:tc>
          <w:tcPr>
            <w:tcW w:w="3456" w:type="dxa"/>
            <w:shd w:val="clear" w:color="auto" w:fill="D9EAF2"/>
            <w:vAlign w:val="center"/>
          </w:tcPr>
          <w:p w14:paraId="1FE8B4F7" w14:textId="77777777" w:rsidR="003E75E0" w:rsidRPr="003D39C5" w:rsidRDefault="003E75E0" w:rsidP="008378DB">
            <w:pPr>
              <w:jc w:val="center"/>
              <w:rPr>
                <w:rFonts w:ascii="Times New Roman" w:hAnsi="Times New Roman" w:cs="Times New Roman"/>
                <w:sz w:val="20"/>
                <w:szCs w:val="20"/>
              </w:rPr>
            </w:pPr>
            <w:r w:rsidRPr="003D39C5">
              <w:rPr>
                <w:rFonts w:ascii="Times New Roman" w:hAnsi="Times New Roman" w:cs="Times New Roman"/>
                <w:b/>
                <w:sz w:val="20"/>
                <w:szCs w:val="20"/>
              </w:rPr>
              <w:t>Project / service</w:t>
            </w:r>
          </w:p>
        </w:tc>
        <w:tc>
          <w:tcPr>
            <w:tcW w:w="3456" w:type="dxa"/>
            <w:shd w:val="clear" w:color="auto" w:fill="D9EAF2"/>
            <w:vAlign w:val="center"/>
          </w:tcPr>
          <w:p w14:paraId="3D7337E7" w14:textId="77777777" w:rsidR="003E75E0" w:rsidRPr="003D39C5" w:rsidRDefault="003E75E0" w:rsidP="008378DB">
            <w:pPr>
              <w:jc w:val="center"/>
              <w:rPr>
                <w:rFonts w:ascii="Times New Roman" w:hAnsi="Times New Roman" w:cs="Times New Roman"/>
                <w:sz w:val="20"/>
                <w:szCs w:val="20"/>
              </w:rPr>
            </w:pPr>
            <w:r w:rsidRPr="003D39C5">
              <w:rPr>
                <w:rFonts w:ascii="Times New Roman" w:hAnsi="Times New Roman" w:cs="Times New Roman"/>
                <w:b/>
                <w:sz w:val="20"/>
                <w:szCs w:val="20"/>
              </w:rPr>
              <w:t>Amount</w:t>
            </w:r>
          </w:p>
        </w:tc>
      </w:tr>
      <w:tr w:rsidR="003E75E0" w:rsidRPr="003D39C5" w14:paraId="0CEB2A3E" w14:textId="77777777" w:rsidTr="008378DB">
        <w:trPr>
          <w:jc w:val="center"/>
        </w:trPr>
        <w:tc>
          <w:tcPr>
            <w:tcW w:w="3456" w:type="dxa"/>
            <w:vAlign w:val="center"/>
          </w:tcPr>
          <w:p w14:paraId="612E769C" w14:textId="77777777" w:rsidR="003E75E0" w:rsidRPr="003D39C5" w:rsidRDefault="003E75E0" w:rsidP="008378DB">
            <w:pPr>
              <w:rPr>
                <w:rFonts w:ascii="Times New Roman" w:hAnsi="Times New Roman" w:cs="Times New Roman"/>
                <w:sz w:val="20"/>
                <w:szCs w:val="20"/>
              </w:rPr>
            </w:pPr>
            <w:r w:rsidRPr="003D39C5">
              <w:rPr>
                <w:rFonts w:ascii="Times New Roman" w:hAnsi="Times New Roman" w:cs="Times New Roman"/>
                <w:sz w:val="20"/>
                <w:szCs w:val="20"/>
              </w:rPr>
              <w:t>Agriculture</w:t>
            </w:r>
          </w:p>
        </w:tc>
        <w:tc>
          <w:tcPr>
            <w:tcW w:w="3456" w:type="dxa"/>
            <w:vAlign w:val="center"/>
          </w:tcPr>
          <w:p w14:paraId="4E89294B" w14:textId="77777777" w:rsidR="003E75E0" w:rsidRPr="003D39C5" w:rsidRDefault="003E75E0" w:rsidP="008378DB">
            <w:pPr>
              <w:rPr>
                <w:rFonts w:ascii="Times New Roman" w:hAnsi="Times New Roman" w:cs="Times New Roman"/>
                <w:sz w:val="20"/>
                <w:szCs w:val="20"/>
              </w:rPr>
            </w:pPr>
            <w:r w:rsidRPr="003D39C5">
              <w:rPr>
                <w:rFonts w:ascii="Times New Roman" w:hAnsi="Times New Roman" w:cs="Times New Roman"/>
                <w:sz w:val="20"/>
                <w:szCs w:val="20"/>
              </w:rPr>
              <w:t>Crop development &amp; irrigation</w:t>
            </w:r>
          </w:p>
        </w:tc>
        <w:tc>
          <w:tcPr>
            <w:tcW w:w="3456" w:type="dxa"/>
            <w:vAlign w:val="center"/>
          </w:tcPr>
          <w:p w14:paraId="7F020E4A" w14:textId="77777777" w:rsidR="003E75E0" w:rsidRPr="003D39C5" w:rsidRDefault="003E75E0" w:rsidP="008378DB">
            <w:pPr>
              <w:rPr>
                <w:rFonts w:ascii="Times New Roman" w:hAnsi="Times New Roman" w:cs="Times New Roman"/>
                <w:sz w:val="20"/>
                <w:szCs w:val="20"/>
              </w:rPr>
            </w:pPr>
            <w:r w:rsidRPr="003D39C5">
              <w:rPr>
                <w:rFonts w:ascii="Times New Roman" w:hAnsi="Times New Roman" w:cs="Times New Roman"/>
                <w:sz w:val="20"/>
                <w:szCs w:val="20"/>
              </w:rPr>
              <w:t>KSh 430M</w:t>
            </w:r>
          </w:p>
        </w:tc>
      </w:tr>
      <w:tr w:rsidR="003E75E0" w:rsidRPr="003D39C5" w14:paraId="10A44FD8" w14:textId="77777777" w:rsidTr="008378DB">
        <w:trPr>
          <w:jc w:val="center"/>
        </w:trPr>
        <w:tc>
          <w:tcPr>
            <w:tcW w:w="3456" w:type="dxa"/>
            <w:vAlign w:val="center"/>
          </w:tcPr>
          <w:p w14:paraId="34C03BA8" w14:textId="77777777" w:rsidR="003E75E0" w:rsidRPr="003D39C5" w:rsidRDefault="003E75E0" w:rsidP="008378DB">
            <w:pPr>
              <w:rPr>
                <w:rFonts w:ascii="Times New Roman" w:hAnsi="Times New Roman" w:cs="Times New Roman"/>
                <w:sz w:val="20"/>
                <w:szCs w:val="20"/>
              </w:rPr>
            </w:pPr>
            <w:r w:rsidRPr="003D39C5">
              <w:rPr>
                <w:rFonts w:ascii="Times New Roman" w:hAnsi="Times New Roman" w:cs="Times New Roman"/>
                <w:sz w:val="20"/>
                <w:szCs w:val="20"/>
              </w:rPr>
              <w:t>Agriculture</w:t>
            </w:r>
          </w:p>
        </w:tc>
        <w:tc>
          <w:tcPr>
            <w:tcW w:w="3456" w:type="dxa"/>
            <w:vAlign w:val="center"/>
          </w:tcPr>
          <w:p w14:paraId="4DBD592C" w14:textId="77777777" w:rsidR="003E75E0" w:rsidRPr="003D39C5" w:rsidRDefault="003E75E0" w:rsidP="008378DB">
            <w:pPr>
              <w:rPr>
                <w:rFonts w:ascii="Times New Roman" w:hAnsi="Times New Roman" w:cs="Times New Roman"/>
                <w:sz w:val="20"/>
                <w:szCs w:val="20"/>
              </w:rPr>
            </w:pPr>
            <w:r w:rsidRPr="003D39C5">
              <w:rPr>
                <w:rFonts w:ascii="Times New Roman" w:hAnsi="Times New Roman" w:cs="Times New Roman"/>
                <w:sz w:val="20"/>
                <w:szCs w:val="20"/>
              </w:rPr>
              <w:t>Livestock &amp; fisheries</w:t>
            </w:r>
          </w:p>
        </w:tc>
        <w:tc>
          <w:tcPr>
            <w:tcW w:w="3456" w:type="dxa"/>
            <w:vAlign w:val="center"/>
          </w:tcPr>
          <w:p w14:paraId="7412CF36" w14:textId="77777777" w:rsidR="003E75E0" w:rsidRPr="003D39C5" w:rsidRDefault="003E75E0" w:rsidP="008378DB">
            <w:pPr>
              <w:rPr>
                <w:rFonts w:ascii="Times New Roman" w:hAnsi="Times New Roman" w:cs="Times New Roman"/>
                <w:sz w:val="20"/>
                <w:szCs w:val="20"/>
              </w:rPr>
            </w:pPr>
            <w:r w:rsidRPr="003D39C5">
              <w:rPr>
                <w:rFonts w:ascii="Times New Roman" w:hAnsi="Times New Roman" w:cs="Times New Roman"/>
                <w:sz w:val="20"/>
                <w:szCs w:val="20"/>
              </w:rPr>
              <w:t>KSh 240M</w:t>
            </w:r>
          </w:p>
        </w:tc>
      </w:tr>
      <w:tr w:rsidR="003E75E0" w:rsidRPr="003D39C5" w14:paraId="0680E05A" w14:textId="77777777" w:rsidTr="008378DB">
        <w:trPr>
          <w:jc w:val="center"/>
        </w:trPr>
        <w:tc>
          <w:tcPr>
            <w:tcW w:w="3456" w:type="dxa"/>
            <w:vAlign w:val="center"/>
          </w:tcPr>
          <w:p w14:paraId="0A97C373" w14:textId="77777777" w:rsidR="003E75E0" w:rsidRPr="003D39C5" w:rsidRDefault="003E75E0" w:rsidP="008378DB">
            <w:pPr>
              <w:rPr>
                <w:rFonts w:ascii="Times New Roman" w:hAnsi="Times New Roman" w:cs="Times New Roman"/>
                <w:sz w:val="20"/>
                <w:szCs w:val="20"/>
              </w:rPr>
            </w:pPr>
            <w:r w:rsidRPr="003D39C5">
              <w:rPr>
                <w:rFonts w:ascii="Times New Roman" w:hAnsi="Times New Roman" w:cs="Times New Roman"/>
                <w:sz w:val="20"/>
                <w:szCs w:val="20"/>
              </w:rPr>
              <w:t>Health</w:t>
            </w:r>
          </w:p>
        </w:tc>
        <w:tc>
          <w:tcPr>
            <w:tcW w:w="3456" w:type="dxa"/>
            <w:vAlign w:val="center"/>
          </w:tcPr>
          <w:p w14:paraId="7B31CC2B" w14:textId="77777777" w:rsidR="003E75E0" w:rsidRPr="003D39C5" w:rsidRDefault="003E75E0" w:rsidP="008378DB">
            <w:pPr>
              <w:rPr>
                <w:rFonts w:ascii="Times New Roman" w:hAnsi="Times New Roman" w:cs="Times New Roman"/>
                <w:sz w:val="20"/>
                <w:szCs w:val="20"/>
              </w:rPr>
            </w:pPr>
            <w:r w:rsidRPr="003D39C5">
              <w:rPr>
                <w:rFonts w:ascii="Times New Roman" w:hAnsi="Times New Roman" w:cs="Times New Roman"/>
                <w:sz w:val="20"/>
                <w:szCs w:val="20"/>
              </w:rPr>
              <w:t>Construction &amp; renovation of health facilities</w:t>
            </w:r>
          </w:p>
        </w:tc>
        <w:tc>
          <w:tcPr>
            <w:tcW w:w="3456" w:type="dxa"/>
            <w:vAlign w:val="center"/>
          </w:tcPr>
          <w:p w14:paraId="40729312" w14:textId="77777777" w:rsidR="003E75E0" w:rsidRPr="003D39C5" w:rsidRDefault="003E75E0" w:rsidP="008378DB">
            <w:pPr>
              <w:rPr>
                <w:rFonts w:ascii="Times New Roman" w:hAnsi="Times New Roman" w:cs="Times New Roman"/>
                <w:sz w:val="20"/>
                <w:szCs w:val="20"/>
              </w:rPr>
            </w:pPr>
            <w:r w:rsidRPr="003D39C5">
              <w:rPr>
                <w:rFonts w:ascii="Times New Roman" w:hAnsi="Times New Roman" w:cs="Times New Roman"/>
                <w:sz w:val="20"/>
                <w:szCs w:val="20"/>
              </w:rPr>
              <w:t>KSh 540M</w:t>
            </w:r>
          </w:p>
        </w:tc>
      </w:tr>
      <w:tr w:rsidR="003E75E0" w:rsidRPr="003D39C5" w14:paraId="72915829" w14:textId="77777777" w:rsidTr="008378DB">
        <w:trPr>
          <w:jc w:val="center"/>
        </w:trPr>
        <w:tc>
          <w:tcPr>
            <w:tcW w:w="3456" w:type="dxa"/>
            <w:vAlign w:val="center"/>
          </w:tcPr>
          <w:p w14:paraId="192B82C3" w14:textId="77777777" w:rsidR="003E75E0" w:rsidRPr="003D39C5" w:rsidRDefault="003E75E0" w:rsidP="008378DB">
            <w:pPr>
              <w:rPr>
                <w:rFonts w:ascii="Times New Roman" w:hAnsi="Times New Roman" w:cs="Times New Roman"/>
                <w:sz w:val="20"/>
                <w:szCs w:val="20"/>
              </w:rPr>
            </w:pPr>
            <w:r w:rsidRPr="003D39C5">
              <w:rPr>
                <w:rFonts w:ascii="Times New Roman" w:hAnsi="Times New Roman" w:cs="Times New Roman"/>
                <w:sz w:val="20"/>
                <w:szCs w:val="20"/>
              </w:rPr>
              <w:t>Health</w:t>
            </w:r>
          </w:p>
        </w:tc>
        <w:tc>
          <w:tcPr>
            <w:tcW w:w="3456" w:type="dxa"/>
            <w:vAlign w:val="center"/>
          </w:tcPr>
          <w:p w14:paraId="354430CE" w14:textId="77777777" w:rsidR="003E75E0" w:rsidRPr="003D39C5" w:rsidRDefault="003E75E0" w:rsidP="008378DB">
            <w:pPr>
              <w:rPr>
                <w:rFonts w:ascii="Times New Roman" w:hAnsi="Times New Roman" w:cs="Times New Roman"/>
                <w:sz w:val="20"/>
                <w:szCs w:val="20"/>
              </w:rPr>
            </w:pPr>
            <w:r w:rsidRPr="003D39C5">
              <w:rPr>
                <w:rFonts w:ascii="Times New Roman" w:hAnsi="Times New Roman" w:cs="Times New Roman"/>
                <w:sz w:val="20"/>
                <w:szCs w:val="20"/>
              </w:rPr>
              <w:t>Hospital equipment</w:t>
            </w:r>
          </w:p>
        </w:tc>
        <w:tc>
          <w:tcPr>
            <w:tcW w:w="3456" w:type="dxa"/>
            <w:vAlign w:val="center"/>
          </w:tcPr>
          <w:p w14:paraId="141130FF" w14:textId="77777777" w:rsidR="003E75E0" w:rsidRPr="003D39C5" w:rsidRDefault="003E75E0" w:rsidP="008378DB">
            <w:pPr>
              <w:rPr>
                <w:rFonts w:ascii="Times New Roman" w:hAnsi="Times New Roman" w:cs="Times New Roman"/>
                <w:sz w:val="20"/>
                <w:szCs w:val="20"/>
              </w:rPr>
            </w:pPr>
            <w:r w:rsidRPr="003D39C5">
              <w:rPr>
                <w:rFonts w:ascii="Times New Roman" w:hAnsi="Times New Roman" w:cs="Times New Roman"/>
                <w:sz w:val="20"/>
                <w:szCs w:val="20"/>
              </w:rPr>
              <w:t>KSh 120M</w:t>
            </w:r>
          </w:p>
        </w:tc>
      </w:tr>
      <w:tr w:rsidR="003E75E0" w:rsidRPr="003D39C5" w14:paraId="020AABC9" w14:textId="77777777" w:rsidTr="008378DB">
        <w:trPr>
          <w:jc w:val="center"/>
        </w:trPr>
        <w:tc>
          <w:tcPr>
            <w:tcW w:w="3456" w:type="dxa"/>
            <w:vAlign w:val="center"/>
          </w:tcPr>
          <w:p w14:paraId="4CF01F92" w14:textId="77777777" w:rsidR="003E75E0" w:rsidRPr="003D39C5" w:rsidRDefault="003E75E0" w:rsidP="008378DB">
            <w:pPr>
              <w:rPr>
                <w:rFonts w:ascii="Times New Roman" w:hAnsi="Times New Roman" w:cs="Times New Roman"/>
                <w:sz w:val="20"/>
                <w:szCs w:val="20"/>
              </w:rPr>
            </w:pPr>
            <w:r w:rsidRPr="003D39C5">
              <w:rPr>
                <w:rFonts w:ascii="Times New Roman" w:hAnsi="Times New Roman" w:cs="Times New Roman"/>
                <w:sz w:val="20"/>
                <w:szCs w:val="20"/>
              </w:rPr>
              <w:t>Education</w:t>
            </w:r>
          </w:p>
        </w:tc>
        <w:tc>
          <w:tcPr>
            <w:tcW w:w="3456" w:type="dxa"/>
            <w:vAlign w:val="center"/>
          </w:tcPr>
          <w:p w14:paraId="32F7F57D" w14:textId="77777777" w:rsidR="003E75E0" w:rsidRPr="003D39C5" w:rsidRDefault="003E75E0" w:rsidP="008378DB">
            <w:pPr>
              <w:rPr>
                <w:rFonts w:ascii="Times New Roman" w:hAnsi="Times New Roman" w:cs="Times New Roman"/>
                <w:sz w:val="20"/>
                <w:szCs w:val="20"/>
              </w:rPr>
            </w:pPr>
            <w:r w:rsidRPr="003D39C5">
              <w:rPr>
                <w:rFonts w:ascii="Times New Roman" w:hAnsi="Times New Roman" w:cs="Times New Roman"/>
                <w:sz w:val="20"/>
                <w:szCs w:val="20"/>
              </w:rPr>
              <w:t xml:space="preserve">Model ECDE </w:t>
            </w:r>
            <w:proofErr w:type="spellStart"/>
            <w:r w:rsidRPr="003D39C5">
              <w:rPr>
                <w:rFonts w:ascii="Times New Roman" w:hAnsi="Times New Roman" w:cs="Times New Roman"/>
                <w:sz w:val="20"/>
                <w:szCs w:val="20"/>
              </w:rPr>
              <w:t>centres</w:t>
            </w:r>
            <w:proofErr w:type="spellEnd"/>
          </w:p>
        </w:tc>
        <w:tc>
          <w:tcPr>
            <w:tcW w:w="3456" w:type="dxa"/>
            <w:vAlign w:val="center"/>
          </w:tcPr>
          <w:p w14:paraId="6D9180E4" w14:textId="77777777" w:rsidR="003E75E0" w:rsidRPr="003D39C5" w:rsidRDefault="003E75E0" w:rsidP="008378DB">
            <w:pPr>
              <w:rPr>
                <w:rFonts w:ascii="Times New Roman" w:hAnsi="Times New Roman" w:cs="Times New Roman"/>
                <w:sz w:val="20"/>
                <w:szCs w:val="20"/>
              </w:rPr>
            </w:pPr>
            <w:r w:rsidRPr="003D39C5">
              <w:rPr>
                <w:rFonts w:ascii="Times New Roman" w:hAnsi="Times New Roman" w:cs="Times New Roman"/>
                <w:sz w:val="20"/>
                <w:szCs w:val="20"/>
              </w:rPr>
              <w:t>KSh 760M</w:t>
            </w:r>
          </w:p>
        </w:tc>
      </w:tr>
      <w:tr w:rsidR="003E75E0" w:rsidRPr="003D39C5" w14:paraId="03E43A4B" w14:textId="77777777" w:rsidTr="008378DB">
        <w:trPr>
          <w:jc w:val="center"/>
        </w:trPr>
        <w:tc>
          <w:tcPr>
            <w:tcW w:w="3456" w:type="dxa"/>
            <w:vAlign w:val="center"/>
          </w:tcPr>
          <w:p w14:paraId="6E6CE25B" w14:textId="77777777" w:rsidR="003E75E0" w:rsidRPr="003D39C5" w:rsidRDefault="003E75E0" w:rsidP="008378DB">
            <w:pPr>
              <w:rPr>
                <w:rFonts w:ascii="Times New Roman" w:hAnsi="Times New Roman" w:cs="Times New Roman"/>
                <w:sz w:val="20"/>
                <w:szCs w:val="20"/>
              </w:rPr>
            </w:pPr>
            <w:r w:rsidRPr="003D39C5">
              <w:rPr>
                <w:rFonts w:ascii="Times New Roman" w:hAnsi="Times New Roman" w:cs="Times New Roman"/>
                <w:sz w:val="20"/>
                <w:szCs w:val="20"/>
              </w:rPr>
              <w:t>Education</w:t>
            </w:r>
          </w:p>
        </w:tc>
        <w:tc>
          <w:tcPr>
            <w:tcW w:w="3456" w:type="dxa"/>
            <w:vAlign w:val="center"/>
          </w:tcPr>
          <w:p w14:paraId="6234C0EF" w14:textId="77777777" w:rsidR="003E75E0" w:rsidRPr="003D39C5" w:rsidRDefault="003E75E0" w:rsidP="008378DB">
            <w:pPr>
              <w:rPr>
                <w:rFonts w:ascii="Times New Roman" w:hAnsi="Times New Roman" w:cs="Times New Roman"/>
                <w:sz w:val="20"/>
                <w:szCs w:val="20"/>
              </w:rPr>
            </w:pPr>
            <w:r w:rsidRPr="003D39C5">
              <w:rPr>
                <w:rFonts w:ascii="Times New Roman" w:hAnsi="Times New Roman" w:cs="Times New Roman"/>
                <w:sz w:val="20"/>
                <w:szCs w:val="20"/>
              </w:rPr>
              <w:t xml:space="preserve">Vocational Training </w:t>
            </w:r>
            <w:proofErr w:type="spellStart"/>
            <w:r w:rsidRPr="003D39C5">
              <w:rPr>
                <w:rFonts w:ascii="Times New Roman" w:hAnsi="Times New Roman" w:cs="Times New Roman"/>
                <w:sz w:val="20"/>
                <w:szCs w:val="20"/>
              </w:rPr>
              <w:t>Centres</w:t>
            </w:r>
            <w:proofErr w:type="spellEnd"/>
          </w:p>
        </w:tc>
        <w:tc>
          <w:tcPr>
            <w:tcW w:w="3456" w:type="dxa"/>
            <w:vAlign w:val="center"/>
          </w:tcPr>
          <w:p w14:paraId="1CDA75C1" w14:textId="77777777" w:rsidR="003E75E0" w:rsidRPr="003D39C5" w:rsidRDefault="003E75E0" w:rsidP="008378DB">
            <w:pPr>
              <w:rPr>
                <w:rFonts w:ascii="Times New Roman" w:hAnsi="Times New Roman" w:cs="Times New Roman"/>
                <w:sz w:val="20"/>
                <w:szCs w:val="20"/>
              </w:rPr>
            </w:pPr>
            <w:r w:rsidRPr="003D39C5">
              <w:rPr>
                <w:rFonts w:ascii="Times New Roman" w:hAnsi="Times New Roman" w:cs="Times New Roman"/>
                <w:sz w:val="20"/>
                <w:szCs w:val="20"/>
              </w:rPr>
              <w:t>KSh 65M</w:t>
            </w:r>
          </w:p>
        </w:tc>
      </w:tr>
      <w:tr w:rsidR="003E75E0" w:rsidRPr="003D39C5" w14:paraId="7E903A8A" w14:textId="77777777" w:rsidTr="008378DB">
        <w:trPr>
          <w:jc w:val="center"/>
        </w:trPr>
        <w:tc>
          <w:tcPr>
            <w:tcW w:w="3456" w:type="dxa"/>
            <w:vAlign w:val="center"/>
          </w:tcPr>
          <w:p w14:paraId="659D062B" w14:textId="59AD60F0" w:rsidR="003E75E0" w:rsidRPr="003D39C5" w:rsidRDefault="003E75E0" w:rsidP="008378DB">
            <w:pPr>
              <w:rPr>
                <w:rFonts w:ascii="Times New Roman" w:hAnsi="Times New Roman" w:cs="Times New Roman"/>
                <w:sz w:val="20"/>
                <w:szCs w:val="20"/>
              </w:rPr>
            </w:pPr>
            <w:r w:rsidRPr="003D39C5">
              <w:rPr>
                <w:rFonts w:ascii="Times New Roman" w:hAnsi="Times New Roman" w:cs="Times New Roman"/>
                <w:sz w:val="20"/>
                <w:szCs w:val="20"/>
              </w:rPr>
              <w:t>Roads</w:t>
            </w:r>
          </w:p>
        </w:tc>
        <w:tc>
          <w:tcPr>
            <w:tcW w:w="3456" w:type="dxa"/>
            <w:vAlign w:val="center"/>
          </w:tcPr>
          <w:p w14:paraId="54027EEE" w14:textId="77777777" w:rsidR="003E75E0" w:rsidRPr="003D39C5" w:rsidRDefault="003E75E0" w:rsidP="008378DB">
            <w:pPr>
              <w:rPr>
                <w:rFonts w:ascii="Times New Roman" w:hAnsi="Times New Roman" w:cs="Times New Roman"/>
                <w:sz w:val="20"/>
                <w:szCs w:val="20"/>
              </w:rPr>
            </w:pPr>
            <w:r w:rsidRPr="003D39C5">
              <w:rPr>
                <w:rFonts w:ascii="Times New Roman" w:hAnsi="Times New Roman" w:cs="Times New Roman"/>
                <w:sz w:val="20"/>
                <w:szCs w:val="20"/>
              </w:rPr>
              <w:t>Access roads</w:t>
            </w:r>
          </w:p>
        </w:tc>
        <w:tc>
          <w:tcPr>
            <w:tcW w:w="3456" w:type="dxa"/>
            <w:vAlign w:val="center"/>
          </w:tcPr>
          <w:p w14:paraId="7ECC4C18" w14:textId="77777777" w:rsidR="003E75E0" w:rsidRPr="003D39C5" w:rsidRDefault="003E75E0" w:rsidP="008378DB">
            <w:pPr>
              <w:rPr>
                <w:rFonts w:ascii="Times New Roman" w:hAnsi="Times New Roman" w:cs="Times New Roman"/>
                <w:sz w:val="20"/>
                <w:szCs w:val="20"/>
              </w:rPr>
            </w:pPr>
            <w:r w:rsidRPr="003D39C5">
              <w:rPr>
                <w:rFonts w:ascii="Times New Roman" w:hAnsi="Times New Roman" w:cs="Times New Roman"/>
                <w:sz w:val="20"/>
                <w:szCs w:val="20"/>
              </w:rPr>
              <w:t>KSh 365M</w:t>
            </w:r>
          </w:p>
        </w:tc>
      </w:tr>
      <w:tr w:rsidR="003E75E0" w:rsidRPr="003D39C5" w14:paraId="12DB7A37" w14:textId="77777777" w:rsidTr="00477044">
        <w:trPr>
          <w:jc w:val="center"/>
        </w:trPr>
        <w:tc>
          <w:tcPr>
            <w:tcW w:w="3456" w:type="dxa"/>
          </w:tcPr>
          <w:p w14:paraId="7E22A9DA" w14:textId="5F5F47BF" w:rsidR="003E75E0" w:rsidRPr="003D39C5" w:rsidRDefault="003E75E0" w:rsidP="003E75E0">
            <w:pPr>
              <w:rPr>
                <w:rFonts w:ascii="Times New Roman" w:hAnsi="Times New Roman" w:cs="Times New Roman"/>
                <w:sz w:val="20"/>
                <w:szCs w:val="20"/>
              </w:rPr>
            </w:pPr>
            <w:r w:rsidRPr="003D39C5">
              <w:rPr>
                <w:rFonts w:ascii="Times New Roman" w:hAnsi="Times New Roman" w:cs="Times New Roman"/>
                <w:sz w:val="20"/>
                <w:szCs w:val="20"/>
              </w:rPr>
              <w:t>Roads</w:t>
            </w:r>
          </w:p>
        </w:tc>
        <w:tc>
          <w:tcPr>
            <w:tcW w:w="3456" w:type="dxa"/>
            <w:vAlign w:val="center"/>
          </w:tcPr>
          <w:p w14:paraId="12DB1BCA" w14:textId="77777777" w:rsidR="003E75E0" w:rsidRPr="003D39C5" w:rsidRDefault="003E75E0" w:rsidP="003E75E0">
            <w:pPr>
              <w:rPr>
                <w:rFonts w:ascii="Times New Roman" w:hAnsi="Times New Roman" w:cs="Times New Roman"/>
                <w:sz w:val="20"/>
                <w:szCs w:val="20"/>
              </w:rPr>
            </w:pPr>
            <w:r w:rsidRPr="003D39C5">
              <w:rPr>
                <w:rFonts w:ascii="Times New Roman" w:hAnsi="Times New Roman" w:cs="Times New Roman"/>
                <w:sz w:val="20"/>
                <w:szCs w:val="20"/>
              </w:rPr>
              <w:t>Streetlights</w:t>
            </w:r>
          </w:p>
        </w:tc>
        <w:tc>
          <w:tcPr>
            <w:tcW w:w="3456" w:type="dxa"/>
            <w:vAlign w:val="center"/>
          </w:tcPr>
          <w:p w14:paraId="7AC5D724" w14:textId="77777777" w:rsidR="003E75E0" w:rsidRPr="003D39C5" w:rsidRDefault="003E75E0" w:rsidP="003E75E0">
            <w:pPr>
              <w:rPr>
                <w:rFonts w:ascii="Times New Roman" w:hAnsi="Times New Roman" w:cs="Times New Roman"/>
                <w:sz w:val="20"/>
                <w:szCs w:val="20"/>
              </w:rPr>
            </w:pPr>
            <w:r w:rsidRPr="003D39C5">
              <w:rPr>
                <w:rFonts w:ascii="Times New Roman" w:hAnsi="Times New Roman" w:cs="Times New Roman"/>
                <w:sz w:val="20"/>
                <w:szCs w:val="20"/>
              </w:rPr>
              <w:t>KSh 687.2M</w:t>
            </w:r>
          </w:p>
        </w:tc>
      </w:tr>
      <w:tr w:rsidR="003E75E0" w:rsidRPr="003D39C5" w14:paraId="30D97D12" w14:textId="77777777" w:rsidTr="00477044">
        <w:trPr>
          <w:jc w:val="center"/>
        </w:trPr>
        <w:tc>
          <w:tcPr>
            <w:tcW w:w="3456" w:type="dxa"/>
          </w:tcPr>
          <w:p w14:paraId="08EC4675" w14:textId="54B7C6D6" w:rsidR="003E75E0" w:rsidRPr="003D39C5" w:rsidRDefault="003E75E0" w:rsidP="003E75E0">
            <w:pPr>
              <w:rPr>
                <w:rFonts w:ascii="Times New Roman" w:hAnsi="Times New Roman" w:cs="Times New Roman"/>
                <w:sz w:val="20"/>
                <w:szCs w:val="20"/>
              </w:rPr>
            </w:pPr>
            <w:r w:rsidRPr="003D39C5">
              <w:rPr>
                <w:rFonts w:ascii="Times New Roman" w:hAnsi="Times New Roman" w:cs="Times New Roman"/>
                <w:sz w:val="20"/>
                <w:szCs w:val="20"/>
              </w:rPr>
              <w:t>Roads</w:t>
            </w:r>
          </w:p>
        </w:tc>
        <w:tc>
          <w:tcPr>
            <w:tcW w:w="3456" w:type="dxa"/>
            <w:vAlign w:val="center"/>
          </w:tcPr>
          <w:p w14:paraId="6B57AC00" w14:textId="77777777" w:rsidR="003E75E0" w:rsidRPr="003D39C5" w:rsidRDefault="003E75E0" w:rsidP="003E75E0">
            <w:pPr>
              <w:rPr>
                <w:rFonts w:ascii="Times New Roman" w:hAnsi="Times New Roman" w:cs="Times New Roman"/>
                <w:sz w:val="20"/>
                <w:szCs w:val="20"/>
              </w:rPr>
            </w:pPr>
            <w:r w:rsidRPr="003D39C5">
              <w:rPr>
                <w:rFonts w:ascii="Times New Roman" w:hAnsi="Times New Roman" w:cs="Times New Roman"/>
                <w:sz w:val="20"/>
                <w:szCs w:val="20"/>
              </w:rPr>
              <w:t>Bridges</w:t>
            </w:r>
          </w:p>
        </w:tc>
        <w:tc>
          <w:tcPr>
            <w:tcW w:w="3456" w:type="dxa"/>
            <w:vAlign w:val="center"/>
          </w:tcPr>
          <w:p w14:paraId="1D6E705E" w14:textId="77777777" w:rsidR="003E75E0" w:rsidRPr="003D39C5" w:rsidRDefault="003E75E0" w:rsidP="003E75E0">
            <w:pPr>
              <w:rPr>
                <w:rFonts w:ascii="Times New Roman" w:hAnsi="Times New Roman" w:cs="Times New Roman"/>
                <w:sz w:val="20"/>
                <w:szCs w:val="20"/>
              </w:rPr>
            </w:pPr>
            <w:r w:rsidRPr="003D39C5">
              <w:rPr>
                <w:rFonts w:ascii="Times New Roman" w:hAnsi="Times New Roman" w:cs="Times New Roman"/>
                <w:sz w:val="20"/>
                <w:szCs w:val="20"/>
              </w:rPr>
              <w:t>KSh 80M</w:t>
            </w:r>
          </w:p>
        </w:tc>
      </w:tr>
      <w:tr w:rsidR="003E75E0" w:rsidRPr="003D39C5" w14:paraId="36B6AD73" w14:textId="77777777" w:rsidTr="008378DB">
        <w:trPr>
          <w:jc w:val="center"/>
        </w:trPr>
        <w:tc>
          <w:tcPr>
            <w:tcW w:w="3456" w:type="dxa"/>
            <w:vAlign w:val="center"/>
          </w:tcPr>
          <w:p w14:paraId="229FFADA" w14:textId="7E9925F7" w:rsidR="003E75E0" w:rsidRPr="003D39C5" w:rsidRDefault="003E75E0" w:rsidP="008378DB">
            <w:pPr>
              <w:rPr>
                <w:rFonts w:ascii="Times New Roman" w:hAnsi="Times New Roman" w:cs="Times New Roman"/>
                <w:sz w:val="20"/>
                <w:szCs w:val="20"/>
              </w:rPr>
            </w:pPr>
            <w:r w:rsidRPr="003D39C5">
              <w:rPr>
                <w:rFonts w:ascii="Times New Roman" w:hAnsi="Times New Roman" w:cs="Times New Roman"/>
                <w:sz w:val="20"/>
                <w:szCs w:val="20"/>
              </w:rPr>
              <w:t>Trade</w:t>
            </w:r>
          </w:p>
        </w:tc>
        <w:tc>
          <w:tcPr>
            <w:tcW w:w="3456" w:type="dxa"/>
            <w:vAlign w:val="center"/>
          </w:tcPr>
          <w:p w14:paraId="6E673278" w14:textId="77777777" w:rsidR="003E75E0" w:rsidRPr="003D39C5" w:rsidRDefault="003E75E0" w:rsidP="008378DB">
            <w:pPr>
              <w:rPr>
                <w:rFonts w:ascii="Times New Roman" w:hAnsi="Times New Roman" w:cs="Times New Roman"/>
                <w:sz w:val="20"/>
                <w:szCs w:val="20"/>
              </w:rPr>
            </w:pPr>
            <w:r w:rsidRPr="003D39C5">
              <w:rPr>
                <w:rFonts w:ascii="Times New Roman" w:hAnsi="Times New Roman" w:cs="Times New Roman"/>
                <w:sz w:val="20"/>
                <w:szCs w:val="20"/>
              </w:rPr>
              <w:t>Modern markets</w:t>
            </w:r>
          </w:p>
        </w:tc>
        <w:tc>
          <w:tcPr>
            <w:tcW w:w="3456" w:type="dxa"/>
            <w:vAlign w:val="center"/>
          </w:tcPr>
          <w:p w14:paraId="0808050E" w14:textId="77777777" w:rsidR="003E75E0" w:rsidRPr="003D39C5" w:rsidRDefault="003E75E0" w:rsidP="008378DB">
            <w:pPr>
              <w:rPr>
                <w:rFonts w:ascii="Times New Roman" w:hAnsi="Times New Roman" w:cs="Times New Roman"/>
                <w:sz w:val="20"/>
                <w:szCs w:val="20"/>
              </w:rPr>
            </w:pPr>
            <w:r w:rsidRPr="003D39C5">
              <w:rPr>
                <w:rFonts w:ascii="Times New Roman" w:hAnsi="Times New Roman" w:cs="Times New Roman"/>
                <w:sz w:val="20"/>
                <w:szCs w:val="20"/>
              </w:rPr>
              <w:t>KSh 345M</w:t>
            </w:r>
          </w:p>
        </w:tc>
      </w:tr>
      <w:tr w:rsidR="003E75E0" w:rsidRPr="003D39C5" w14:paraId="3C023B7D" w14:textId="77777777" w:rsidTr="008378DB">
        <w:trPr>
          <w:jc w:val="center"/>
        </w:trPr>
        <w:tc>
          <w:tcPr>
            <w:tcW w:w="3456" w:type="dxa"/>
            <w:vAlign w:val="center"/>
          </w:tcPr>
          <w:p w14:paraId="1928D392" w14:textId="6D52C363" w:rsidR="003E75E0" w:rsidRPr="003D39C5" w:rsidRDefault="003E75E0" w:rsidP="008378DB">
            <w:pPr>
              <w:rPr>
                <w:rFonts w:ascii="Times New Roman" w:hAnsi="Times New Roman" w:cs="Times New Roman"/>
                <w:sz w:val="20"/>
                <w:szCs w:val="20"/>
              </w:rPr>
            </w:pPr>
            <w:r w:rsidRPr="003D39C5">
              <w:rPr>
                <w:rFonts w:ascii="Times New Roman" w:hAnsi="Times New Roman" w:cs="Times New Roman"/>
                <w:sz w:val="20"/>
                <w:szCs w:val="20"/>
              </w:rPr>
              <w:t>Trade</w:t>
            </w:r>
          </w:p>
        </w:tc>
        <w:tc>
          <w:tcPr>
            <w:tcW w:w="3456" w:type="dxa"/>
            <w:vAlign w:val="center"/>
          </w:tcPr>
          <w:p w14:paraId="4E4943C2" w14:textId="77777777" w:rsidR="003E75E0" w:rsidRPr="003D39C5" w:rsidRDefault="003E75E0" w:rsidP="008378DB">
            <w:pPr>
              <w:rPr>
                <w:rFonts w:ascii="Times New Roman" w:hAnsi="Times New Roman" w:cs="Times New Roman"/>
                <w:sz w:val="20"/>
                <w:szCs w:val="20"/>
              </w:rPr>
            </w:pPr>
            <w:r w:rsidRPr="003D39C5">
              <w:rPr>
                <w:rFonts w:ascii="Times New Roman" w:hAnsi="Times New Roman" w:cs="Times New Roman"/>
                <w:sz w:val="20"/>
                <w:szCs w:val="20"/>
              </w:rPr>
              <w:t>Modern kiosks &amp; Jua Kali shades</w:t>
            </w:r>
          </w:p>
        </w:tc>
        <w:tc>
          <w:tcPr>
            <w:tcW w:w="3456" w:type="dxa"/>
            <w:vAlign w:val="center"/>
          </w:tcPr>
          <w:p w14:paraId="6BB93A66" w14:textId="77777777" w:rsidR="003E75E0" w:rsidRPr="003D39C5" w:rsidRDefault="003E75E0" w:rsidP="008378DB">
            <w:pPr>
              <w:rPr>
                <w:rFonts w:ascii="Times New Roman" w:hAnsi="Times New Roman" w:cs="Times New Roman"/>
                <w:sz w:val="20"/>
                <w:szCs w:val="20"/>
              </w:rPr>
            </w:pPr>
            <w:r w:rsidRPr="003D39C5">
              <w:rPr>
                <w:rFonts w:ascii="Times New Roman" w:hAnsi="Times New Roman" w:cs="Times New Roman"/>
                <w:sz w:val="20"/>
                <w:szCs w:val="20"/>
              </w:rPr>
              <w:t>KSh 137M</w:t>
            </w:r>
          </w:p>
        </w:tc>
      </w:tr>
      <w:tr w:rsidR="003E75E0" w:rsidRPr="003D39C5" w14:paraId="531FF967" w14:textId="77777777" w:rsidTr="008378DB">
        <w:trPr>
          <w:jc w:val="center"/>
        </w:trPr>
        <w:tc>
          <w:tcPr>
            <w:tcW w:w="3456" w:type="dxa"/>
            <w:vAlign w:val="center"/>
          </w:tcPr>
          <w:p w14:paraId="3CB0FB8F" w14:textId="77777777" w:rsidR="003E75E0" w:rsidRPr="003D39C5" w:rsidRDefault="003E75E0" w:rsidP="008378DB">
            <w:pPr>
              <w:rPr>
                <w:rFonts w:ascii="Times New Roman" w:hAnsi="Times New Roman" w:cs="Times New Roman"/>
                <w:sz w:val="20"/>
                <w:szCs w:val="20"/>
              </w:rPr>
            </w:pPr>
            <w:r w:rsidRPr="003D39C5">
              <w:rPr>
                <w:rFonts w:ascii="Times New Roman" w:hAnsi="Times New Roman" w:cs="Times New Roman"/>
                <w:sz w:val="20"/>
                <w:szCs w:val="20"/>
              </w:rPr>
              <w:t>Water &amp; environment</w:t>
            </w:r>
          </w:p>
        </w:tc>
        <w:tc>
          <w:tcPr>
            <w:tcW w:w="3456" w:type="dxa"/>
            <w:vAlign w:val="center"/>
          </w:tcPr>
          <w:p w14:paraId="6CAF6BEC" w14:textId="77777777" w:rsidR="003E75E0" w:rsidRPr="003D39C5" w:rsidRDefault="003E75E0" w:rsidP="008378DB">
            <w:pPr>
              <w:rPr>
                <w:rFonts w:ascii="Times New Roman" w:hAnsi="Times New Roman" w:cs="Times New Roman"/>
                <w:sz w:val="20"/>
                <w:szCs w:val="20"/>
              </w:rPr>
            </w:pPr>
            <w:r w:rsidRPr="003D39C5">
              <w:rPr>
                <w:rFonts w:ascii="Times New Roman" w:hAnsi="Times New Roman" w:cs="Times New Roman"/>
                <w:sz w:val="20"/>
                <w:szCs w:val="20"/>
              </w:rPr>
              <w:t>Climate change mitigation &amp; adaptation</w:t>
            </w:r>
          </w:p>
        </w:tc>
        <w:tc>
          <w:tcPr>
            <w:tcW w:w="3456" w:type="dxa"/>
            <w:vAlign w:val="center"/>
          </w:tcPr>
          <w:p w14:paraId="20CC27CF" w14:textId="77777777" w:rsidR="003E75E0" w:rsidRPr="003D39C5" w:rsidRDefault="003E75E0" w:rsidP="008378DB">
            <w:pPr>
              <w:rPr>
                <w:rFonts w:ascii="Times New Roman" w:hAnsi="Times New Roman" w:cs="Times New Roman"/>
                <w:sz w:val="20"/>
                <w:szCs w:val="20"/>
              </w:rPr>
            </w:pPr>
            <w:r w:rsidRPr="003D39C5">
              <w:rPr>
                <w:rFonts w:ascii="Times New Roman" w:hAnsi="Times New Roman" w:cs="Times New Roman"/>
                <w:sz w:val="20"/>
                <w:szCs w:val="20"/>
              </w:rPr>
              <w:t>KSh 219M</w:t>
            </w:r>
          </w:p>
        </w:tc>
      </w:tr>
      <w:tr w:rsidR="003E75E0" w:rsidRPr="003D39C5" w14:paraId="584BC2F2" w14:textId="77777777" w:rsidTr="008378DB">
        <w:trPr>
          <w:jc w:val="center"/>
        </w:trPr>
        <w:tc>
          <w:tcPr>
            <w:tcW w:w="3456" w:type="dxa"/>
            <w:vAlign w:val="center"/>
          </w:tcPr>
          <w:p w14:paraId="0CAFD005" w14:textId="77777777" w:rsidR="003E75E0" w:rsidRPr="003D39C5" w:rsidRDefault="003E75E0" w:rsidP="008378DB">
            <w:pPr>
              <w:rPr>
                <w:rFonts w:ascii="Times New Roman" w:hAnsi="Times New Roman" w:cs="Times New Roman"/>
                <w:sz w:val="20"/>
                <w:szCs w:val="20"/>
              </w:rPr>
            </w:pPr>
            <w:r w:rsidRPr="003D39C5">
              <w:rPr>
                <w:rFonts w:ascii="Times New Roman" w:hAnsi="Times New Roman" w:cs="Times New Roman"/>
                <w:sz w:val="20"/>
                <w:szCs w:val="20"/>
              </w:rPr>
              <w:t>Water &amp; environment</w:t>
            </w:r>
          </w:p>
        </w:tc>
        <w:tc>
          <w:tcPr>
            <w:tcW w:w="3456" w:type="dxa"/>
            <w:vAlign w:val="center"/>
          </w:tcPr>
          <w:p w14:paraId="4FCBFCFF" w14:textId="77777777" w:rsidR="003E75E0" w:rsidRPr="003D39C5" w:rsidRDefault="003E75E0" w:rsidP="008378DB">
            <w:pPr>
              <w:rPr>
                <w:rFonts w:ascii="Times New Roman" w:hAnsi="Times New Roman" w:cs="Times New Roman"/>
                <w:sz w:val="20"/>
                <w:szCs w:val="20"/>
              </w:rPr>
            </w:pPr>
            <w:r w:rsidRPr="003D39C5">
              <w:rPr>
                <w:rFonts w:ascii="Times New Roman" w:hAnsi="Times New Roman" w:cs="Times New Roman"/>
                <w:sz w:val="20"/>
                <w:szCs w:val="20"/>
              </w:rPr>
              <w:t>Water resources &amp; sanitation</w:t>
            </w:r>
          </w:p>
        </w:tc>
        <w:tc>
          <w:tcPr>
            <w:tcW w:w="3456" w:type="dxa"/>
            <w:vAlign w:val="center"/>
          </w:tcPr>
          <w:p w14:paraId="5FB5B0C8" w14:textId="77777777" w:rsidR="003E75E0" w:rsidRPr="003D39C5" w:rsidRDefault="003E75E0" w:rsidP="008378DB">
            <w:pPr>
              <w:rPr>
                <w:rFonts w:ascii="Times New Roman" w:hAnsi="Times New Roman" w:cs="Times New Roman"/>
                <w:sz w:val="20"/>
                <w:szCs w:val="20"/>
              </w:rPr>
            </w:pPr>
            <w:r w:rsidRPr="003D39C5">
              <w:rPr>
                <w:rFonts w:ascii="Times New Roman" w:hAnsi="Times New Roman" w:cs="Times New Roman"/>
                <w:sz w:val="20"/>
                <w:szCs w:val="20"/>
              </w:rPr>
              <w:t>KSh 221M</w:t>
            </w:r>
          </w:p>
        </w:tc>
      </w:tr>
    </w:tbl>
    <w:p w14:paraId="60987C24" w14:textId="5689F7A6" w:rsidR="00B81963" w:rsidRDefault="00B81963" w:rsidP="006D0314"/>
    <w:p w14:paraId="5043F74D" w14:textId="77777777" w:rsidR="00B81963" w:rsidRDefault="00000000">
      <w:r>
        <w:br w:type="page"/>
      </w:r>
    </w:p>
    <w:p w14:paraId="5A7323C1" w14:textId="3DACACBA" w:rsidR="00B81963" w:rsidRPr="003D39C5" w:rsidRDefault="007D54CD">
      <w:pPr>
        <w:pBdr>
          <w:bottom w:val="single" w:sz="16" w:space="4" w:color="C8102E"/>
        </w:pBdr>
        <w:spacing w:before="260" w:after="40"/>
        <w:rPr>
          <w:sz w:val="24"/>
          <w:szCs w:val="24"/>
        </w:rPr>
      </w:pPr>
      <w:r w:rsidRPr="003D39C5">
        <w:rPr>
          <w:rFonts w:eastAsia="Georgia"/>
          <w:b/>
          <w:bCs/>
          <w:color w:val="0B3D91"/>
          <w:sz w:val="24"/>
          <w:szCs w:val="24"/>
          <w:highlight w:val="cyan"/>
        </w:rPr>
        <w:lastRenderedPageBreak/>
        <w:t>5.0 PUBLIC PARTICIPATION AND ENGAGEMENT/WAJIBU WA MWANANCHI</w:t>
      </w:r>
    </w:p>
    <w:p w14:paraId="066E28DE" w14:textId="77777777" w:rsidR="007D54CD" w:rsidRPr="007D54CD" w:rsidRDefault="007D54CD" w:rsidP="007D54CD">
      <w:pPr>
        <w:rPr>
          <w:sz w:val="24"/>
          <w:szCs w:val="24"/>
        </w:rPr>
      </w:pPr>
      <w:r w:rsidRPr="007D54CD">
        <w:rPr>
          <w:b/>
          <w:sz w:val="24"/>
          <w:szCs w:val="24"/>
        </w:rPr>
        <w:t xml:space="preserve">This is your </w:t>
      </w:r>
      <w:proofErr w:type="gramStart"/>
      <w:r w:rsidRPr="007D54CD">
        <w:rPr>
          <w:b/>
          <w:sz w:val="24"/>
          <w:szCs w:val="24"/>
        </w:rPr>
        <w:t>County</w:t>
      </w:r>
      <w:proofErr w:type="gramEnd"/>
      <w:r w:rsidRPr="007D54CD">
        <w:rPr>
          <w:b/>
          <w:sz w:val="24"/>
          <w:szCs w:val="24"/>
        </w:rPr>
        <w:t xml:space="preserve"> budget. </w:t>
      </w:r>
      <w:r w:rsidRPr="007D54CD">
        <w:rPr>
          <w:sz w:val="24"/>
          <w:szCs w:val="24"/>
        </w:rPr>
        <w:t>Know the budget, participate in decisions, monitor projects and give feedback.</w:t>
      </w:r>
    </w:p>
    <w:p w14:paraId="0BD065B1" w14:textId="77777777" w:rsidR="007D54CD" w:rsidRPr="007D54CD" w:rsidRDefault="007D54CD" w:rsidP="007D54CD">
      <w:pPr>
        <w:rPr>
          <w:sz w:val="24"/>
          <w:szCs w:val="24"/>
        </w:rPr>
      </w:pPr>
    </w:p>
    <w:p w14:paraId="44CC0017" w14:textId="612C4034" w:rsidR="007D54CD" w:rsidRDefault="007D54CD" w:rsidP="007D54CD">
      <w:r w:rsidRPr="007D54CD">
        <w:rPr>
          <w:b/>
          <w:sz w:val="24"/>
          <w:szCs w:val="24"/>
        </w:rPr>
        <w:t xml:space="preserve">Hii </w:t>
      </w:r>
      <w:proofErr w:type="spellStart"/>
      <w:r w:rsidRPr="007D54CD">
        <w:rPr>
          <w:b/>
          <w:sz w:val="24"/>
          <w:szCs w:val="24"/>
        </w:rPr>
        <w:t>ni</w:t>
      </w:r>
      <w:proofErr w:type="spellEnd"/>
      <w:r w:rsidRPr="007D54CD">
        <w:rPr>
          <w:b/>
          <w:sz w:val="24"/>
          <w:szCs w:val="24"/>
        </w:rPr>
        <w:t xml:space="preserve"> </w:t>
      </w:r>
      <w:proofErr w:type="spellStart"/>
      <w:r w:rsidRPr="007D54CD">
        <w:rPr>
          <w:b/>
          <w:sz w:val="24"/>
          <w:szCs w:val="24"/>
        </w:rPr>
        <w:t>bajeti</w:t>
      </w:r>
      <w:proofErr w:type="spellEnd"/>
      <w:r w:rsidRPr="007D54CD">
        <w:rPr>
          <w:b/>
          <w:sz w:val="24"/>
          <w:szCs w:val="24"/>
        </w:rPr>
        <w:t xml:space="preserve"> </w:t>
      </w:r>
      <w:proofErr w:type="spellStart"/>
      <w:r w:rsidRPr="007D54CD">
        <w:rPr>
          <w:b/>
          <w:sz w:val="24"/>
          <w:szCs w:val="24"/>
        </w:rPr>
        <w:t>yako</w:t>
      </w:r>
      <w:proofErr w:type="spellEnd"/>
      <w:r w:rsidRPr="007D54CD">
        <w:rPr>
          <w:b/>
          <w:sz w:val="24"/>
          <w:szCs w:val="24"/>
        </w:rPr>
        <w:t xml:space="preserve">. </w:t>
      </w:r>
      <w:r w:rsidRPr="007D54CD">
        <w:rPr>
          <w:sz w:val="24"/>
          <w:szCs w:val="24"/>
        </w:rPr>
        <w:t xml:space="preserve">Shiriki </w:t>
      </w:r>
      <w:proofErr w:type="spellStart"/>
      <w:r w:rsidRPr="007D54CD">
        <w:rPr>
          <w:sz w:val="24"/>
          <w:szCs w:val="24"/>
        </w:rPr>
        <w:t>katika</w:t>
      </w:r>
      <w:proofErr w:type="spellEnd"/>
      <w:r w:rsidRPr="007D54CD">
        <w:rPr>
          <w:sz w:val="24"/>
          <w:szCs w:val="24"/>
        </w:rPr>
        <w:t xml:space="preserve"> </w:t>
      </w:r>
      <w:proofErr w:type="spellStart"/>
      <w:r w:rsidRPr="007D54CD">
        <w:rPr>
          <w:sz w:val="24"/>
          <w:szCs w:val="24"/>
        </w:rPr>
        <w:t>kupanga</w:t>
      </w:r>
      <w:proofErr w:type="spellEnd"/>
      <w:r w:rsidRPr="007D54CD">
        <w:rPr>
          <w:sz w:val="24"/>
          <w:szCs w:val="24"/>
        </w:rPr>
        <w:t xml:space="preserve">, </w:t>
      </w:r>
      <w:proofErr w:type="spellStart"/>
      <w:r w:rsidRPr="007D54CD">
        <w:rPr>
          <w:sz w:val="24"/>
          <w:szCs w:val="24"/>
        </w:rPr>
        <w:t>kufuatilia</w:t>
      </w:r>
      <w:proofErr w:type="spellEnd"/>
      <w:r w:rsidRPr="007D54CD">
        <w:rPr>
          <w:sz w:val="24"/>
          <w:szCs w:val="24"/>
        </w:rPr>
        <w:t xml:space="preserve"> </w:t>
      </w:r>
      <w:proofErr w:type="spellStart"/>
      <w:r w:rsidRPr="007D54CD">
        <w:rPr>
          <w:sz w:val="24"/>
          <w:szCs w:val="24"/>
        </w:rPr>
        <w:t>na</w:t>
      </w:r>
      <w:proofErr w:type="spellEnd"/>
      <w:r w:rsidRPr="007D54CD">
        <w:rPr>
          <w:sz w:val="24"/>
          <w:szCs w:val="24"/>
        </w:rPr>
        <w:t xml:space="preserve"> </w:t>
      </w:r>
      <w:proofErr w:type="spellStart"/>
      <w:r w:rsidRPr="007D54CD">
        <w:rPr>
          <w:sz w:val="24"/>
          <w:szCs w:val="24"/>
        </w:rPr>
        <w:t>kutoa</w:t>
      </w:r>
      <w:proofErr w:type="spellEnd"/>
      <w:r w:rsidRPr="007D54CD">
        <w:rPr>
          <w:sz w:val="24"/>
          <w:szCs w:val="24"/>
        </w:rPr>
        <w:t xml:space="preserve"> </w:t>
      </w:r>
      <w:proofErr w:type="spellStart"/>
      <w:r w:rsidRPr="007D54CD">
        <w:rPr>
          <w:sz w:val="24"/>
          <w:szCs w:val="24"/>
        </w:rPr>
        <w:t>maoni</w:t>
      </w:r>
      <w:proofErr w:type="spellEnd"/>
      <w:r w:rsidRPr="007D54CD">
        <w:rPr>
          <w:sz w:val="24"/>
          <w:szCs w:val="24"/>
        </w:rPr>
        <w:t xml:space="preserve"> </w:t>
      </w:r>
      <w:proofErr w:type="spellStart"/>
      <w:r w:rsidRPr="007D54CD">
        <w:rPr>
          <w:sz w:val="24"/>
          <w:szCs w:val="24"/>
        </w:rPr>
        <w:t>kuhusu</w:t>
      </w:r>
      <w:proofErr w:type="spellEnd"/>
      <w:r w:rsidRPr="007D54CD">
        <w:rPr>
          <w:sz w:val="24"/>
          <w:szCs w:val="24"/>
        </w:rPr>
        <w:t xml:space="preserve"> </w:t>
      </w:r>
      <w:proofErr w:type="spellStart"/>
      <w:r w:rsidRPr="007D54CD">
        <w:rPr>
          <w:sz w:val="24"/>
          <w:szCs w:val="24"/>
        </w:rPr>
        <w:t>matumizi</w:t>
      </w:r>
      <w:proofErr w:type="spellEnd"/>
      <w:r w:rsidRPr="007D54CD">
        <w:rPr>
          <w:sz w:val="24"/>
          <w:szCs w:val="24"/>
        </w:rPr>
        <w:t xml:space="preserve"> </w:t>
      </w:r>
      <w:proofErr w:type="spellStart"/>
      <w:r w:rsidRPr="007D54CD">
        <w:rPr>
          <w:sz w:val="24"/>
          <w:szCs w:val="24"/>
        </w:rPr>
        <w:t>ya</w:t>
      </w:r>
      <w:proofErr w:type="spellEnd"/>
      <w:r w:rsidRPr="007D54CD">
        <w:rPr>
          <w:sz w:val="24"/>
          <w:szCs w:val="24"/>
        </w:rPr>
        <w:t xml:space="preserve"> </w:t>
      </w:r>
      <w:proofErr w:type="spellStart"/>
      <w:r w:rsidRPr="007D54CD">
        <w:rPr>
          <w:sz w:val="24"/>
          <w:szCs w:val="24"/>
        </w:rPr>
        <w:t>fedha</w:t>
      </w:r>
      <w:proofErr w:type="spellEnd"/>
      <w:r w:rsidRPr="007D54CD">
        <w:rPr>
          <w:sz w:val="24"/>
          <w:szCs w:val="24"/>
        </w:rPr>
        <w:t xml:space="preserve"> za umma</w:t>
      </w:r>
      <w:r>
        <w:t>.</w:t>
      </w:r>
    </w:p>
    <w:p w14:paraId="0E2F9AB4" w14:textId="28DF9A41" w:rsidR="00B81963" w:rsidRDefault="00B81963">
      <w:pPr>
        <w:spacing w:after="140" w:line="300" w:lineRule="auto"/>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50"/>
        <w:gridCol w:w="4950"/>
      </w:tblGrid>
      <w:tr w:rsidR="00B81963" w14:paraId="412DACDD" w14:textId="77777777">
        <w:tc>
          <w:tcPr>
            <w:tcW w:w="5220" w:type="dxa"/>
            <w:tcMar>
              <w:top w:w="100" w:type="dxa"/>
              <w:left w:w="60" w:type="dxa"/>
              <w:bottom w:w="100" w:type="dxa"/>
              <w:right w:w="60" w:type="dxa"/>
            </w:tcMar>
          </w:tcPr>
          <w:p w14:paraId="0D5F0ABE" w14:textId="5757887F" w:rsidR="00B12BDD" w:rsidRPr="00B12BDD" w:rsidRDefault="00B12BDD" w:rsidP="00B12BDD">
            <w:pPr>
              <w:jc w:val="center"/>
              <w:rPr>
                <w:noProof/>
              </w:rPr>
            </w:pPr>
            <w:r w:rsidRPr="00B12BDD">
              <w:rPr>
                <w:noProof/>
              </w:rPr>
              <w:drawing>
                <wp:inline distT="0" distB="0" distL="0" distR="0" wp14:anchorId="440BA252" wp14:editId="6A59FEAF">
                  <wp:extent cx="3638550" cy="3536950"/>
                  <wp:effectExtent l="0" t="0" r="0" b="6350"/>
                  <wp:docPr id="1456793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38550" cy="3536950"/>
                          </a:xfrm>
                          <a:prstGeom prst="rect">
                            <a:avLst/>
                          </a:prstGeom>
                          <a:noFill/>
                          <a:ln>
                            <a:noFill/>
                          </a:ln>
                        </pic:spPr>
                      </pic:pic>
                    </a:graphicData>
                  </a:graphic>
                </wp:inline>
              </w:drawing>
            </w:r>
          </w:p>
          <w:p w14:paraId="534E9AF8" w14:textId="468A55D5" w:rsidR="00B81963" w:rsidRDefault="00B81963">
            <w:pPr>
              <w:jc w:val="center"/>
            </w:pPr>
          </w:p>
        </w:tc>
        <w:tc>
          <w:tcPr>
            <w:tcW w:w="5220" w:type="dxa"/>
            <w:tcMar>
              <w:top w:w="100" w:type="dxa"/>
              <w:left w:w="60" w:type="dxa"/>
              <w:bottom w:w="100" w:type="dxa"/>
              <w:right w:w="60" w:type="dxa"/>
            </w:tcMar>
          </w:tcPr>
          <w:p w14:paraId="099C030D" w14:textId="77777777" w:rsidR="00B81963" w:rsidRDefault="00000000">
            <w:pPr>
              <w:jc w:val="center"/>
            </w:pPr>
            <w:r>
              <w:rPr>
                <w:noProof/>
              </w:rPr>
              <w:drawing>
                <wp:inline distT="0" distB="0" distL="0" distR="0" wp14:anchorId="516DFDB9" wp14:editId="15ECD154">
                  <wp:extent cx="3067050" cy="3524250"/>
                  <wp:effectExtent l="0" t="0" r="0" b="0"/>
                  <wp:docPr id="1865343311" name="Picture 1865343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3067050" cy="3524250"/>
                          </a:xfrm>
                          <a:prstGeom prst="rect">
                            <a:avLst/>
                          </a:prstGeom>
                        </pic:spPr>
                      </pic:pic>
                    </a:graphicData>
                  </a:graphic>
                </wp:inline>
              </w:drawing>
            </w:r>
          </w:p>
        </w:tc>
      </w:tr>
      <w:tr w:rsidR="00324BC0" w14:paraId="66D3CABC" w14:textId="77777777">
        <w:tc>
          <w:tcPr>
            <w:tcW w:w="5220" w:type="dxa"/>
            <w:tcMar>
              <w:top w:w="100" w:type="dxa"/>
              <w:left w:w="60" w:type="dxa"/>
              <w:bottom w:w="100" w:type="dxa"/>
              <w:right w:w="60" w:type="dxa"/>
            </w:tcMar>
          </w:tcPr>
          <w:p w14:paraId="5773137B" w14:textId="36779271" w:rsidR="00324BC0" w:rsidRDefault="00324BC0">
            <w:pPr>
              <w:jc w:val="center"/>
              <w:rPr>
                <w:noProof/>
              </w:rPr>
            </w:pPr>
            <w:r>
              <w:rPr>
                <w:noProof/>
              </w:rPr>
              <w:drawing>
                <wp:inline distT="0" distB="0" distL="0" distR="0" wp14:anchorId="2439C2EF" wp14:editId="55A4168C">
                  <wp:extent cx="2429707" cy="2184400"/>
                  <wp:effectExtent l="0" t="0" r="889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2-18 at 15.53.00.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43370" cy="2196684"/>
                          </a:xfrm>
                          <a:prstGeom prst="rect">
                            <a:avLst/>
                          </a:prstGeom>
                        </pic:spPr>
                      </pic:pic>
                    </a:graphicData>
                  </a:graphic>
                </wp:inline>
              </w:drawing>
            </w:r>
          </w:p>
        </w:tc>
        <w:tc>
          <w:tcPr>
            <w:tcW w:w="5220" w:type="dxa"/>
            <w:tcMar>
              <w:top w:w="100" w:type="dxa"/>
              <w:left w:w="60" w:type="dxa"/>
              <w:bottom w:w="100" w:type="dxa"/>
              <w:right w:w="60" w:type="dxa"/>
            </w:tcMar>
          </w:tcPr>
          <w:p w14:paraId="74BF37FD" w14:textId="456AB2B6" w:rsidR="00324BC0" w:rsidRDefault="00324BC0">
            <w:pPr>
              <w:jc w:val="center"/>
              <w:rPr>
                <w:noProof/>
              </w:rPr>
            </w:pPr>
            <w:r>
              <w:rPr>
                <w:noProof/>
              </w:rPr>
              <w:drawing>
                <wp:inline distT="0" distB="0" distL="0" distR="0" wp14:anchorId="2956CF94" wp14:editId="0FC00C49">
                  <wp:extent cx="2369968" cy="21971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2-12 at 12.25.11.jpe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81857" cy="2208122"/>
                          </a:xfrm>
                          <a:prstGeom prst="rect">
                            <a:avLst/>
                          </a:prstGeom>
                        </pic:spPr>
                      </pic:pic>
                    </a:graphicData>
                  </a:graphic>
                </wp:inline>
              </w:drawing>
            </w:r>
          </w:p>
        </w:tc>
      </w:tr>
    </w:tbl>
    <w:p w14:paraId="104D7B65" w14:textId="77777777" w:rsidR="00B81963" w:rsidRDefault="00B81963">
      <w:pPr>
        <w:spacing w:before="32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80"/>
        <w:gridCol w:w="3480"/>
        <w:gridCol w:w="3480"/>
      </w:tblGrid>
      <w:tr w:rsidR="00B81963" w14:paraId="303A979E" w14:textId="77777777">
        <w:tc>
          <w:tcPr>
            <w:tcW w:w="3480" w:type="dxa"/>
            <w:shd w:val="clear" w:color="auto" w:fill="0B3D91"/>
          </w:tcPr>
          <w:p w14:paraId="078394C2" w14:textId="77777777" w:rsidR="00B81963" w:rsidRDefault="00000000">
            <w:r>
              <w:rPr>
                <w:sz w:val="2"/>
                <w:szCs w:val="2"/>
              </w:rPr>
              <w:t xml:space="preserve"> </w:t>
            </w:r>
          </w:p>
        </w:tc>
        <w:tc>
          <w:tcPr>
            <w:tcW w:w="3480" w:type="dxa"/>
            <w:tcBorders>
              <w:top w:val="single" w:sz="2" w:space="0" w:color="CCCCCC"/>
              <w:bottom w:val="single" w:sz="2" w:space="0" w:color="CCCCCC"/>
            </w:tcBorders>
            <w:shd w:val="clear" w:color="auto" w:fill="FFFFFF"/>
          </w:tcPr>
          <w:p w14:paraId="5DEE7964" w14:textId="77777777" w:rsidR="00B81963" w:rsidRDefault="00000000">
            <w:r>
              <w:rPr>
                <w:sz w:val="2"/>
                <w:szCs w:val="2"/>
              </w:rPr>
              <w:t xml:space="preserve"> </w:t>
            </w:r>
          </w:p>
        </w:tc>
        <w:tc>
          <w:tcPr>
            <w:tcW w:w="3480" w:type="dxa"/>
            <w:shd w:val="clear" w:color="auto" w:fill="C8102E"/>
          </w:tcPr>
          <w:p w14:paraId="20B3E3E5" w14:textId="77777777" w:rsidR="00B81963" w:rsidRDefault="00000000">
            <w:r>
              <w:rPr>
                <w:sz w:val="2"/>
                <w:szCs w:val="2"/>
              </w:rPr>
              <w:t xml:space="preserve"> </w:t>
            </w:r>
          </w:p>
        </w:tc>
      </w:tr>
    </w:tbl>
    <w:p w14:paraId="52D7508E" w14:textId="77777777" w:rsidR="00B81963" w:rsidRDefault="00000000">
      <w:pPr>
        <w:spacing w:before="300"/>
        <w:jc w:val="center"/>
      </w:pPr>
      <w:r>
        <w:rPr>
          <w:b/>
          <w:bCs/>
          <w:i/>
          <w:iCs/>
          <w:color w:val="0B3D91"/>
          <w:sz w:val="24"/>
          <w:szCs w:val="24"/>
        </w:rPr>
        <w:t>Bajeti Yetu, Wajibu Wetu</w:t>
      </w:r>
    </w:p>
    <w:p w14:paraId="293A2E5B" w14:textId="77777777" w:rsidR="00B81963" w:rsidRDefault="00000000">
      <w:pPr>
        <w:spacing w:before="200"/>
        <w:jc w:val="center"/>
      </w:pPr>
      <w:r>
        <w:rPr>
          <w:color w:val="555555"/>
          <w:sz w:val="18"/>
          <w:szCs w:val="18"/>
        </w:rPr>
        <w:t>County Government of Kiambu — Department of Finance, ICT and Economic Planning</w:t>
      </w:r>
    </w:p>
    <w:p w14:paraId="38111993" w14:textId="1067DF71" w:rsidR="00B81963" w:rsidRDefault="000A3CA4">
      <w:pPr>
        <w:spacing w:before="60"/>
        <w:jc w:val="center"/>
      </w:pPr>
      <w:r>
        <w:rPr>
          <w:color w:val="C8102E"/>
          <w:sz w:val="17"/>
          <w:szCs w:val="17"/>
        </w:rPr>
        <w:t>www.kiambu.go.ke |  info@kiambu.go.ke  |  P.O. Box 2344-00900, Kiambu  |  0709 877 000</w:t>
      </w:r>
    </w:p>
    <w:sectPr w:rsidR="00B81963">
      <w:pgSz w:w="12240" w:h="15840"/>
      <w:pgMar w:top="900" w:right="900" w:bottom="900" w:left="9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B3273" w14:textId="77777777" w:rsidR="00F5517F" w:rsidRDefault="00F5517F">
      <w:r>
        <w:separator/>
      </w:r>
    </w:p>
  </w:endnote>
  <w:endnote w:type="continuationSeparator" w:id="0">
    <w:p w14:paraId="5DFEA254" w14:textId="77777777" w:rsidR="00F5517F" w:rsidRDefault="00F551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nionPro-Regular">
    <w:altName w:val="MS Gothic"/>
    <w:panose1 w:val="00000000000000000000"/>
    <w:charset w:val="80"/>
    <w:family w:val="roman"/>
    <w:notTrueType/>
    <w:pitch w:val="default"/>
    <w:sig w:usb0="00000001" w:usb1="08070000" w:usb2="00000010" w:usb3="00000000" w:csb0="0002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CC8D3" w14:textId="77777777" w:rsidR="00F5517F" w:rsidRDefault="00F5517F">
      <w:r>
        <w:separator/>
      </w:r>
    </w:p>
  </w:footnote>
  <w:footnote w:type="continuationSeparator" w:id="0">
    <w:p w14:paraId="005B3979" w14:textId="77777777" w:rsidR="00F5517F" w:rsidRDefault="00F551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B22726"/>
    <w:multiLevelType w:val="hybridMultilevel"/>
    <w:tmpl w:val="003A0450"/>
    <w:lvl w:ilvl="0" w:tplc="E13C6196">
      <w:start w:val="1"/>
      <w:numFmt w:val="bullet"/>
      <w:lvlText w:val="●"/>
      <w:lvlJc w:val="left"/>
      <w:pPr>
        <w:ind w:left="720" w:hanging="360"/>
      </w:pPr>
    </w:lvl>
    <w:lvl w:ilvl="1" w:tplc="3EFA5590">
      <w:start w:val="1"/>
      <w:numFmt w:val="bullet"/>
      <w:lvlText w:val="○"/>
      <w:lvlJc w:val="left"/>
      <w:pPr>
        <w:ind w:left="1440" w:hanging="360"/>
      </w:pPr>
    </w:lvl>
    <w:lvl w:ilvl="2" w:tplc="EFB6B9B6">
      <w:start w:val="1"/>
      <w:numFmt w:val="bullet"/>
      <w:lvlText w:val="■"/>
      <w:lvlJc w:val="left"/>
      <w:pPr>
        <w:ind w:left="2160" w:hanging="360"/>
      </w:pPr>
    </w:lvl>
    <w:lvl w:ilvl="3" w:tplc="0302DB84">
      <w:start w:val="1"/>
      <w:numFmt w:val="bullet"/>
      <w:lvlText w:val="●"/>
      <w:lvlJc w:val="left"/>
      <w:pPr>
        <w:ind w:left="2880" w:hanging="360"/>
      </w:pPr>
    </w:lvl>
    <w:lvl w:ilvl="4" w:tplc="0EB8EAA0">
      <w:start w:val="1"/>
      <w:numFmt w:val="bullet"/>
      <w:lvlText w:val="○"/>
      <w:lvlJc w:val="left"/>
      <w:pPr>
        <w:ind w:left="3600" w:hanging="360"/>
      </w:pPr>
    </w:lvl>
    <w:lvl w:ilvl="5" w:tplc="BC6622BC">
      <w:start w:val="1"/>
      <w:numFmt w:val="bullet"/>
      <w:lvlText w:val="■"/>
      <w:lvlJc w:val="left"/>
      <w:pPr>
        <w:ind w:left="4320" w:hanging="360"/>
      </w:pPr>
    </w:lvl>
    <w:lvl w:ilvl="6" w:tplc="D4927440">
      <w:start w:val="1"/>
      <w:numFmt w:val="bullet"/>
      <w:lvlText w:val="●"/>
      <w:lvlJc w:val="left"/>
      <w:pPr>
        <w:ind w:left="5040" w:hanging="360"/>
      </w:pPr>
    </w:lvl>
    <w:lvl w:ilvl="7" w:tplc="1800046A">
      <w:start w:val="1"/>
      <w:numFmt w:val="bullet"/>
      <w:lvlText w:val="●"/>
      <w:lvlJc w:val="left"/>
      <w:pPr>
        <w:ind w:left="5760" w:hanging="360"/>
      </w:pPr>
    </w:lvl>
    <w:lvl w:ilvl="8" w:tplc="B1F81336">
      <w:start w:val="1"/>
      <w:numFmt w:val="bullet"/>
      <w:lvlText w:val="●"/>
      <w:lvlJc w:val="left"/>
      <w:pPr>
        <w:ind w:left="6480" w:hanging="360"/>
      </w:pPr>
    </w:lvl>
  </w:abstractNum>
  <w:abstractNum w:abstractNumId="1" w15:restartNumberingAfterBreak="0">
    <w:nsid w:val="66A64394"/>
    <w:multiLevelType w:val="multilevel"/>
    <w:tmpl w:val="95229DCE"/>
    <w:lvl w:ilvl="0">
      <w:start w:val="1"/>
      <w:numFmt w:val="decimal"/>
      <w:lvlText w:val="%1.0"/>
      <w:lvlJc w:val="left"/>
      <w:pPr>
        <w:ind w:left="430" w:hanging="430"/>
      </w:pPr>
      <w:rPr>
        <w:rFonts w:ascii="Georgia" w:eastAsia="Georgia" w:hAnsi="Georgia" w:cs="Georgia" w:hint="default"/>
        <w:b/>
        <w:color w:val="072A66"/>
        <w:sz w:val="24"/>
      </w:rPr>
    </w:lvl>
    <w:lvl w:ilvl="1">
      <w:start w:val="1"/>
      <w:numFmt w:val="decimal"/>
      <w:lvlText w:val="%1.%2"/>
      <w:lvlJc w:val="left"/>
      <w:pPr>
        <w:ind w:left="1150" w:hanging="430"/>
      </w:pPr>
      <w:rPr>
        <w:rFonts w:ascii="Georgia" w:eastAsia="Georgia" w:hAnsi="Georgia" w:cs="Georgia" w:hint="default"/>
        <w:b/>
        <w:color w:val="072A66"/>
        <w:sz w:val="24"/>
      </w:rPr>
    </w:lvl>
    <w:lvl w:ilvl="2">
      <w:start w:val="1"/>
      <w:numFmt w:val="decimal"/>
      <w:lvlText w:val="%1.%2.%3"/>
      <w:lvlJc w:val="left"/>
      <w:pPr>
        <w:ind w:left="2160" w:hanging="720"/>
      </w:pPr>
      <w:rPr>
        <w:rFonts w:ascii="Georgia" w:eastAsia="Georgia" w:hAnsi="Georgia" w:cs="Georgia" w:hint="default"/>
        <w:b/>
        <w:color w:val="072A66"/>
        <w:sz w:val="24"/>
      </w:rPr>
    </w:lvl>
    <w:lvl w:ilvl="3">
      <w:start w:val="1"/>
      <w:numFmt w:val="decimal"/>
      <w:lvlText w:val="%1.%2.%3.%4"/>
      <w:lvlJc w:val="left"/>
      <w:pPr>
        <w:ind w:left="2880" w:hanging="720"/>
      </w:pPr>
      <w:rPr>
        <w:rFonts w:ascii="Georgia" w:eastAsia="Georgia" w:hAnsi="Georgia" w:cs="Georgia" w:hint="default"/>
        <w:b/>
        <w:color w:val="072A66"/>
        <w:sz w:val="24"/>
      </w:rPr>
    </w:lvl>
    <w:lvl w:ilvl="4">
      <w:start w:val="1"/>
      <w:numFmt w:val="decimal"/>
      <w:lvlText w:val="%1.%2.%3.%4.%5"/>
      <w:lvlJc w:val="left"/>
      <w:pPr>
        <w:ind w:left="3600" w:hanging="720"/>
      </w:pPr>
      <w:rPr>
        <w:rFonts w:ascii="Georgia" w:eastAsia="Georgia" w:hAnsi="Georgia" w:cs="Georgia" w:hint="default"/>
        <w:b/>
        <w:color w:val="072A66"/>
        <w:sz w:val="24"/>
      </w:rPr>
    </w:lvl>
    <w:lvl w:ilvl="5">
      <w:start w:val="1"/>
      <w:numFmt w:val="decimal"/>
      <w:lvlText w:val="%1.%2.%3.%4.%5.%6"/>
      <w:lvlJc w:val="left"/>
      <w:pPr>
        <w:ind w:left="4680" w:hanging="1080"/>
      </w:pPr>
      <w:rPr>
        <w:rFonts w:ascii="Georgia" w:eastAsia="Georgia" w:hAnsi="Georgia" w:cs="Georgia" w:hint="default"/>
        <w:b/>
        <w:color w:val="072A66"/>
        <w:sz w:val="24"/>
      </w:rPr>
    </w:lvl>
    <w:lvl w:ilvl="6">
      <w:start w:val="1"/>
      <w:numFmt w:val="decimal"/>
      <w:lvlText w:val="%1.%2.%3.%4.%5.%6.%7"/>
      <w:lvlJc w:val="left"/>
      <w:pPr>
        <w:ind w:left="5400" w:hanging="1080"/>
      </w:pPr>
      <w:rPr>
        <w:rFonts w:ascii="Georgia" w:eastAsia="Georgia" w:hAnsi="Georgia" w:cs="Georgia" w:hint="default"/>
        <w:b/>
        <w:color w:val="072A66"/>
        <w:sz w:val="24"/>
      </w:rPr>
    </w:lvl>
    <w:lvl w:ilvl="7">
      <w:start w:val="1"/>
      <w:numFmt w:val="decimal"/>
      <w:lvlText w:val="%1.%2.%3.%4.%5.%6.%7.%8"/>
      <w:lvlJc w:val="left"/>
      <w:pPr>
        <w:ind w:left="6480" w:hanging="1440"/>
      </w:pPr>
      <w:rPr>
        <w:rFonts w:ascii="Georgia" w:eastAsia="Georgia" w:hAnsi="Georgia" w:cs="Georgia" w:hint="default"/>
        <w:b/>
        <w:color w:val="072A66"/>
        <w:sz w:val="24"/>
      </w:rPr>
    </w:lvl>
    <w:lvl w:ilvl="8">
      <w:start w:val="1"/>
      <w:numFmt w:val="decimal"/>
      <w:lvlText w:val="%1.%2.%3.%4.%5.%6.%7.%8.%9"/>
      <w:lvlJc w:val="left"/>
      <w:pPr>
        <w:ind w:left="7200" w:hanging="1440"/>
      </w:pPr>
      <w:rPr>
        <w:rFonts w:ascii="Georgia" w:eastAsia="Georgia" w:hAnsi="Georgia" w:cs="Georgia" w:hint="default"/>
        <w:b/>
        <w:color w:val="072A66"/>
        <w:sz w:val="24"/>
      </w:rPr>
    </w:lvl>
  </w:abstractNum>
  <w:num w:numId="1" w16cid:durableId="1031884222">
    <w:abstractNumId w:val="0"/>
    <w:lvlOverride w:ilvl="0">
      <w:startOverride w:val="1"/>
    </w:lvlOverride>
  </w:num>
  <w:num w:numId="2" w16cid:durableId="1073159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963"/>
    <w:rsid w:val="000678FB"/>
    <w:rsid w:val="00090E9D"/>
    <w:rsid w:val="00097FFB"/>
    <w:rsid w:val="000A3CA4"/>
    <w:rsid w:val="000F1A79"/>
    <w:rsid w:val="00111DB4"/>
    <w:rsid w:val="00177146"/>
    <w:rsid w:val="001D0395"/>
    <w:rsid w:val="00231975"/>
    <w:rsid w:val="0024407D"/>
    <w:rsid w:val="002C1606"/>
    <w:rsid w:val="002F7023"/>
    <w:rsid w:val="00324BC0"/>
    <w:rsid w:val="00327551"/>
    <w:rsid w:val="003303B4"/>
    <w:rsid w:val="00335756"/>
    <w:rsid w:val="00361DDA"/>
    <w:rsid w:val="00383F61"/>
    <w:rsid w:val="003A4A9D"/>
    <w:rsid w:val="003D39C5"/>
    <w:rsid w:val="003E75E0"/>
    <w:rsid w:val="004151C7"/>
    <w:rsid w:val="004171A9"/>
    <w:rsid w:val="0044134E"/>
    <w:rsid w:val="00460C57"/>
    <w:rsid w:val="00482BC9"/>
    <w:rsid w:val="00482D1F"/>
    <w:rsid w:val="00483876"/>
    <w:rsid w:val="004952F5"/>
    <w:rsid w:val="004B49B1"/>
    <w:rsid w:val="004E1FC2"/>
    <w:rsid w:val="004F6244"/>
    <w:rsid w:val="00517F15"/>
    <w:rsid w:val="00526B63"/>
    <w:rsid w:val="00531AA3"/>
    <w:rsid w:val="0057768B"/>
    <w:rsid w:val="00584DC2"/>
    <w:rsid w:val="005D7752"/>
    <w:rsid w:val="005E3FE1"/>
    <w:rsid w:val="00664CDA"/>
    <w:rsid w:val="006D0314"/>
    <w:rsid w:val="00760534"/>
    <w:rsid w:val="00774D1D"/>
    <w:rsid w:val="00787D4A"/>
    <w:rsid w:val="007A2B3C"/>
    <w:rsid w:val="007B6252"/>
    <w:rsid w:val="007D54CD"/>
    <w:rsid w:val="00801E2D"/>
    <w:rsid w:val="00802B49"/>
    <w:rsid w:val="008503EA"/>
    <w:rsid w:val="008838F7"/>
    <w:rsid w:val="0088648F"/>
    <w:rsid w:val="008C522C"/>
    <w:rsid w:val="008D099C"/>
    <w:rsid w:val="008F078E"/>
    <w:rsid w:val="00961301"/>
    <w:rsid w:val="009C5AFC"/>
    <w:rsid w:val="00A36BA3"/>
    <w:rsid w:val="00A65316"/>
    <w:rsid w:val="00A96964"/>
    <w:rsid w:val="00AE332E"/>
    <w:rsid w:val="00AE5CC1"/>
    <w:rsid w:val="00AF40E9"/>
    <w:rsid w:val="00B12BDD"/>
    <w:rsid w:val="00B53519"/>
    <w:rsid w:val="00B81963"/>
    <w:rsid w:val="00B82697"/>
    <w:rsid w:val="00B96675"/>
    <w:rsid w:val="00BA34CD"/>
    <w:rsid w:val="00BA4F5A"/>
    <w:rsid w:val="00BA7EC0"/>
    <w:rsid w:val="00BE4001"/>
    <w:rsid w:val="00BF6140"/>
    <w:rsid w:val="00C678FE"/>
    <w:rsid w:val="00C95CC4"/>
    <w:rsid w:val="00CA1D62"/>
    <w:rsid w:val="00D0789F"/>
    <w:rsid w:val="00D12D2A"/>
    <w:rsid w:val="00D32515"/>
    <w:rsid w:val="00DB19EF"/>
    <w:rsid w:val="00DE3D0E"/>
    <w:rsid w:val="00E85CE7"/>
    <w:rsid w:val="00EF6222"/>
    <w:rsid w:val="00F223C6"/>
    <w:rsid w:val="00F22E4A"/>
    <w:rsid w:val="00F5517F"/>
    <w:rsid w:val="00FC5605"/>
    <w:rsid w:val="00FE65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DE1CC"/>
  <w15:docId w15:val="{C07B2627-0C31-4D37-94E7-A5EF1F5D0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semiHidden/>
    <w:unhideWhenUsed/>
    <w:rsid w:val="002C1606"/>
    <w:rPr>
      <w:sz w:val="24"/>
      <w:szCs w:val="24"/>
    </w:rPr>
  </w:style>
  <w:style w:type="table" w:styleId="TableGrid">
    <w:name w:val="Table Grid"/>
    <w:basedOn w:val="TableNormal"/>
    <w:uiPriority w:val="59"/>
    <w:rsid w:val="00531AA3"/>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D54CD"/>
    <w:pPr>
      <w:tabs>
        <w:tab w:val="center" w:pos="4680"/>
        <w:tab w:val="right" w:pos="9360"/>
      </w:tabs>
    </w:pPr>
  </w:style>
  <w:style w:type="character" w:customStyle="1" w:styleId="HeaderChar">
    <w:name w:val="Header Char"/>
    <w:basedOn w:val="DefaultParagraphFont"/>
    <w:link w:val="Header"/>
    <w:uiPriority w:val="99"/>
    <w:rsid w:val="007D54CD"/>
  </w:style>
  <w:style w:type="paragraph" w:styleId="Footer">
    <w:name w:val="footer"/>
    <w:basedOn w:val="Normal"/>
    <w:link w:val="FooterChar"/>
    <w:uiPriority w:val="99"/>
    <w:unhideWhenUsed/>
    <w:rsid w:val="007D54CD"/>
    <w:pPr>
      <w:tabs>
        <w:tab w:val="center" w:pos="4680"/>
        <w:tab w:val="right" w:pos="9360"/>
      </w:tabs>
    </w:pPr>
  </w:style>
  <w:style w:type="character" w:customStyle="1" w:styleId="FooterChar">
    <w:name w:val="Footer Char"/>
    <w:basedOn w:val="DefaultParagraphFont"/>
    <w:link w:val="Footer"/>
    <w:uiPriority w:val="99"/>
    <w:rsid w:val="007D54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1.xml"/><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oleObject" Target="embeddings/Microsoft_Excel_97-2003_Worksheet.xls"/><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jpe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F538-4F8B-8E7B-7FA7DF574E1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F538-4F8B-8E7B-7FA7DF574E10}"/>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F538-4F8B-8E7B-7FA7DF574E10}"/>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F538-4F8B-8E7B-7FA7DF574E10}"/>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F538-4F8B-8E7B-7FA7DF574E10}"/>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F538-4F8B-8E7B-7FA7DF574E10}"/>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D-F538-4F8B-8E7B-7FA7DF574E10}"/>
              </c:ext>
            </c:extLst>
          </c:dPt>
          <c:dPt>
            <c:idx val="7"/>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F-F538-4F8B-8E7B-7FA7DF574E10}"/>
              </c:ext>
            </c:extLst>
          </c:dPt>
          <c:dPt>
            <c:idx val="8"/>
            <c:bubble3D val="0"/>
            <c:spPr>
              <a:solidFill>
                <a:schemeClr val="accent3">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1-F538-4F8B-8E7B-7FA7DF574E10}"/>
              </c:ext>
            </c:extLst>
          </c:dPt>
          <c:dPt>
            <c:idx val="9"/>
            <c:bubble3D val="0"/>
            <c:spPr>
              <a:solidFill>
                <a:schemeClr val="accent4">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3-F538-4F8B-8E7B-7FA7DF574E10}"/>
              </c:ext>
            </c:extLst>
          </c:dPt>
          <c:dPt>
            <c:idx val="10"/>
            <c:bubble3D val="0"/>
            <c:spPr>
              <a:solidFill>
                <a:schemeClr val="accent5">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5-F538-4F8B-8E7B-7FA7DF574E10}"/>
              </c:ext>
            </c:extLst>
          </c:dPt>
          <c:dPt>
            <c:idx val="11"/>
            <c:bubble3D val="0"/>
            <c:spPr>
              <a:solidFill>
                <a:schemeClr val="accent6">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7-F538-4F8B-8E7B-7FA7DF574E10}"/>
              </c:ext>
            </c:extLst>
          </c:dPt>
          <c:dPt>
            <c:idx val="12"/>
            <c:bubble3D val="0"/>
            <c:spPr>
              <a:solidFill>
                <a:schemeClr val="accent1">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9-F538-4F8B-8E7B-7FA7DF574E10}"/>
              </c:ext>
            </c:extLst>
          </c:dPt>
          <c:dPt>
            <c:idx val="13"/>
            <c:bubble3D val="0"/>
            <c:spPr>
              <a:solidFill>
                <a:schemeClr val="accent2">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B-F538-4F8B-8E7B-7FA7DF574E10}"/>
              </c:ext>
            </c:extLst>
          </c:dPt>
          <c:dPt>
            <c:idx val="14"/>
            <c:bubble3D val="0"/>
            <c:spPr>
              <a:solidFill>
                <a:schemeClr val="accent3">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D-F538-4F8B-8E7B-7FA7DF574E10}"/>
              </c:ext>
            </c:extLst>
          </c:dPt>
          <c:dPt>
            <c:idx val="15"/>
            <c:bubble3D val="0"/>
            <c:spPr>
              <a:solidFill>
                <a:schemeClr val="accent4">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F-F538-4F8B-8E7B-7FA7DF574E10}"/>
              </c:ext>
            </c:extLst>
          </c:dPt>
          <c:dLbls>
            <c:dLbl>
              <c:idx val="3"/>
              <c:tx>
                <c:rich>
                  <a:bodyPr/>
                  <a:lstStyle/>
                  <a:p>
                    <a:fld id="{C78C5FF9-BF6D-43DE-8AD3-B2180445C541}" type="CATEGORYNAME">
                      <a:rPr lang="en-US"/>
                      <a:pPr/>
                      <a:t>[CATEGORY NAME]</a:t>
                    </a:fld>
                    <a:endParaRPr lang="en-US" baseline="0"/>
                  </a:p>
                  <a:p>
                    <a:r>
                      <a:rPr lang="en-US" baseline="0"/>
                      <a:t>1%</a:t>
                    </a:r>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F538-4F8B-8E7B-7FA7DF574E10}"/>
                </c:ext>
              </c:extLst>
            </c:dLbl>
            <c:dLbl>
              <c:idx val="11"/>
              <c:tx>
                <c:rich>
                  <a:bodyPr/>
                  <a:lstStyle/>
                  <a:p>
                    <a:fld id="{5D6CBC9A-3019-4E64-87F9-BE53FE0FD5CD}" type="CATEGORYNAME">
                      <a:rPr lang="en-US"/>
                      <a:pPr/>
                      <a:t>[CATEGORY NAME]</a:t>
                    </a:fld>
                    <a:r>
                      <a:rPr lang="en-US" baseline="0"/>
                      <a:t>
9%</a:t>
                    </a:r>
                  </a:p>
                  <a:p>
                    <a:endParaRPr lang="en-KE"/>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7-F538-4F8B-8E7B-7FA7DF574E1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KE"/>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Sheet1!$A$1:$A$16</c:f>
              <c:strCache>
                <c:ptCount val="16"/>
                <c:pt idx="0">
                  <c:v>County Assembly</c:v>
                </c:pt>
                <c:pt idx="2">
                  <c:v>County Executive</c:v>
                </c:pt>
                <c:pt idx="3">
                  <c:v>County Public Service Board</c:v>
                </c:pt>
                <c:pt idx="4">
                  <c:v>Finance, Economic Planning and ICT</c:v>
                </c:pt>
                <c:pt idx="5">
                  <c:v>Water, Environment and Natural Resources</c:v>
                </c:pt>
                <c:pt idx="7">
                  <c:v>Health Services</c:v>
                </c:pt>
                <c:pt idx="8">
                  <c:v>Administration and Public Service</c:v>
                </c:pt>
                <c:pt idx="10">
                  <c:v>Agriculture, Livestock and Cooperatives</c:v>
                </c:pt>
                <c:pt idx="11">
                  <c:v>Education, Gender, Culture and Social Services</c:v>
                </c:pt>
                <c:pt idx="12">
                  <c:v>Youth Affairs, Sports and Communication</c:v>
                </c:pt>
                <c:pt idx="13">
                  <c:v>Roads, Transport and Public Works</c:v>
                </c:pt>
                <c:pt idx="14">
                  <c:v>Lands, Housing, Physical Planning, Municipal Admin &amp; Urban Dev.</c:v>
                </c:pt>
                <c:pt idx="15">
                  <c:v>Trade, Tourism, Industry &amp; Investment</c:v>
                </c:pt>
              </c:strCache>
            </c:strRef>
          </c:cat>
          <c:val>
            <c:numRef>
              <c:f>Sheet1!$B$1:$B$16</c:f>
              <c:numCache>
                <c:formatCode>General</c:formatCode>
                <c:ptCount val="16"/>
                <c:pt idx="0" formatCode="#,##0">
                  <c:v>1382416186</c:v>
                </c:pt>
                <c:pt idx="2" formatCode="#,##0">
                  <c:v>509104850</c:v>
                </c:pt>
                <c:pt idx="3" formatCode="#,##0">
                  <c:v>90740688</c:v>
                </c:pt>
                <c:pt idx="4" formatCode="#,##0">
                  <c:v>1866602281</c:v>
                </c:pt>
                <c:pt idx="5" formatCode="#,##0">
                  <c:v>1064543764</c:v>
                </c:pt>
                <c:pt idx="7" formatCode="#,##0">
                  <c:v>8069633768</c:v>
                </c:pt>
                <c:pt idx="8" formatCode="#,##0">
                  <c:v>1430294290</c:v>
                </c:pt>
                <c:pt idx="10" formatCode="#,##0">
                  <c:v>1202896751</c:v>
                </c:pt>
                <c:pt idx="11" formatCode="#,##0">
                  <c:v>2331089029</c:v>
                </c:pt>
                <c:pt idx="12" formatCode="#,##0">
                  <c:v>421395034</c:v>
                </c:pt>
                <c:pt idx="13" formatCode="#,##0">
                  <c:v>2640015144</c:v>
                </c:pt>
                <c:pt idx="14" formatCode="#,##0">
                  <c:v>1958710580</c:v>
                </c:pt>
                <c:pt idx="15" formatCode="#,##0">
                  <c:v>839327804</c:v>
                </c:pt>
              </c:numCache>
            </c:numRef>
          </c:val>
          <c:extLst>
            <c:ext xmlns:c16="http://schemas.microsoft.com/office/drawing/2014/chart" uri="{C3380CC4-5D6E-409C-BE32-E72D297353CC}">
              <c16:uniqueId val="{00000020-F538-4F8B-8E7B-7FA7DF574E10}"/>
            </c:ext>
          </c:extLst>
        </c:ser>
        <c:ser>
          <c:idx val="1"/>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22-F538-4F8B-8E7B-7FA7DF574E1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24-F538-4F8B-8E7B-7FA7DF574E10}"/>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26-F538-4F8B-8E7B-7FA7DF574E10}"/>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28-F538-4F8B-8E7B-7FA7DF574E10}"/>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2A-F538-4F8B-8E7B-7FA7DF574E10}"/>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2C-F538-4F8B-8E7B-7FA7DF574E10}"/>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2E-F538-4F8B-8E7B-7FA7DF574E10}"/>
              </c:ext>
            </c:extLst>
          </c:dPt>
          <c:dPt>
            <c:idx val="7"/>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30-F538-4F8B-8E7B-7FA7DF574E10}"/>
              </c:ext>
            </c:extLst>
          </c:dPt>
          <c:dPt>
            <c:idx val="8"/>
            <c:bubble3D val="0"/>
            <c:spPr>
              <a:solidFill>
                <a:schemeClr val="accent3">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32-F538-4F8B-8E7B-7FA7DF574E10}"/>
              </c:ext>
            </c:extLst>
          </c:dPt>
          <c:dPt>
            <c:idx val="9"/>
            <c:bubble3D val="0"/>
            <c:spPr>
              <a:solidFill>
                <a:schemeClr val="accent4">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34-F538-4F8B-8E7B-7FA7DF574E10}"/>
              </c:ext>
            </c:extLst>
          </c:dPt>
          <c:dPt>
            <c:idx val="10"/>
            <c:bubble3D val="0"/>
            <c:spPr>
              <a:solidFill>
                <a:schemeClr val="accent5">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36-F538-4F8B-8E7B-7FA7DF574E10}"/>
              </c:ext>
            </c:extLst>
          </c:dPt>
          <c:dPt>
            <c:idx val="11"/>
            <c:bubble3D val="0"/>
            <c:spPr>
              <a:solidFill>
                <a:schemeClr val="accent6">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38-F538-4F8B-8E7B-7FA7DF574E10}"/>
              </c:ext>
            </c:extLst>
          </c:dPt>
          <c:dPt>
            <c:idx val="12"/>
            <c:bubble3D val="0"/>
            <c:spPr>
              <a:solidFill>
                <a:schemeClr val="accent1">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3A-F538-4F8B-8E7B-7FA7DF574E10}"/>
              </c:ext>
            </c:extLst>
          </c:dPt>
          <c:dPt>
            <c:idx val="13"/>
            <c:bubble3D val="0"/>
            <c:spPr>
              <a:solidFill>
                <a:schemeClr val="accent2">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3C-F538-4F8B-8E7B-7FA7DF574E10}"/>
              </c:ext>
            </c:extLst>
          </c:dPt>
          <c:dPt>
            <c:idx val="14"/>
            <c:bubble3D val="0"/>
            <c:spPr>
              <a:solidFill>
                <a:schemeClr val="accent3">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3E-F538-4F8B-8E7B-7FA7DF574E10}"/>
              </c:ext>
            </c:extLst>
          </c:dPt>
          <c:dPt>
            <c:idx val="15"/>
            <c:bubble3D val="0"/>
            <c:spPr>
              <a:solidFill>
                <a:schemeClr val="accent4">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40-F538-4F8B-8E7B-7FA7DF574E10}"/>
              </c:ext>
            </c:extLst>
          </c:dPt>
          <c:cat>
            <c:strRef>
              <c:f>Sheet1!$A$1:$A$16</c:f>
              <c:strCache>
                <c:ptCount val="16"/>
                <c:pt idx="0">
                  <c:v>County Assembly</c:v>
                </c:pt>
                <c:pt idx="2">
                  <c:v>County Executive</c:v>
                </c:pt>
                <c:pt idx="3">
                  <c:v>County Public Service Board</c:v>
                </c:pt>
                <c:pt idx="4">
                  <c:v>Finance, Economic Planning and ICT</c:v>
                </c:pt>
                <c:pt idx="5">
                  <c:v>Water, Environment and Natural Resources</c:v>
                </c:pt>
                <c:pt idx="7">
                  <c:v>Health Services</c:v>
                </c:pt>
                <c:pt idx="8">
                  <c:v>Administration and Public Service</c:v>
                </c:pt>
                <c:pt idx="10">
                  <c:v>Agriculture, Livestock and Cooperatives</c:v>
                </c:pt>
                <c:pt idx="11">
                  <c:v>Education, Gender, Culture and Social Services</c:v>
                </c:pt>
                <c:pt idx="12">
                  <c:v>Youth Affairs, Sports and Communication</c:v>
                </c:pt>
                <c:pt idx="13">
                  <c:v>Roads, Transport and Public Works</c:v>
                </c:pt>
                <c:pt idx="14">
                  <c:v>Lands, Housing, Physical Planning, Municipal Admin &amp; Urban Dev.</c:v>
                </c:pt>
                <c:pt idx="15">
                  <c:v>Trade, Tourism, Industry &amp; Investment</c:v>
                </c:pt>
              </c:strCache>
            </c:strRef>
          </c:cat>
          <c:val>
            <c:numRef>
              <c:f>Sheet1!$C$1:$C$16</c:f>
              <c:numCache>
                <c:formatCode>General</c:formatCode>
                <c:ptCount val="16"/>
                <c:pt idx="0" formatCode="0">
                  <c:v>5.8068195567331271</c:v>
                </c:pt>
                <c:pt idx="2" formatCode="0">
                  <c:v>2.1384876923075065</c:v>
                </c:pt>
                <c:pt idx="3" formatCode="0">
                  <c:v>1</c:v>
                </c:pt>
                <c:pt idx="4" formatCode="0">
                  <c:v>7.8406363725500121</c:v>
                </c:pt>
                <c:pt idx="5" formatCode="0">
                  <c:v>4.4716009624278907</c:v>
                </c:pt>
                <c:pt idx="7" formatCode="0">
                  <c:v>33.896382040550286</c:v>
                </c:pt>
                <c:pt idx="8" formatCode="0">
                  <c:v>6.0079308526381228</c:v>
                </c:pt>
                <c:pt idx="10" formatCode="0">
                  <c:v>5.0527507194837913</c:v>
                </c:pt>
                <c:pt idx="11" formatCode="0">
                  <c:v>9</c:v>
                </c:pt>
                <c:pt idx="12" formatCode="0">
                  <c:v>1.7700638558216513</c:v>
                </c:pt>
                <c:pt idx="13" formatCode="0">
                  <c:v>11.089346119860044</c:v>
                </c:pt>
                <c:pt idx="14" formatCode="0">
                  <c:v>8.2275359744117491</c:v>
                </c:pt>
                <c:pt idx="15" formatCode="0">
                  <c:v>3.5255845208810856</c:v>
                </c:pt>
              </c:numCache>
            </c:numRef>
          </c:val>
          <c:extLst>
            <c:ext xmlns:c16="http://schemas.microsoft.com/office/drawing/2014/chart" uri="{C3380CC4-5D6E-409C-BE32-E72D297353CC}">
              <c16:uniqueId val="{00000041-F538-4F8B-8E7B-7FA7DF574E10}"/>
            </c:ext>
          </c:extLst>
        </c:ser>
        <c:dLbls>
          <c:showLegendKey val="0"/>
          <c:showVal val="0"/>
          <c:showCatName val="0"/>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KE"/>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10</TotalTime>
  <Pages>7</Pages>
  <Words>795</Words>
  <Characters>4535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NB M,K-09OL, .¿'[=-0P;.</cp:lastModifiedBy>
  <cp:revision>2</cp:revision>
  <dcterms:created xsi:type="dcterms:W3CDTF">2026-09-24T10:02:00Z</dcterms:created>
  <dcterms:modified xsi:type="dcterms:W3CDTF">2026-09-24T10:02:00Z</dcterms:modified>
</cp:coreProperties>
</file>